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C355A">
      <w:pPr>
        <w:pStyle w:val="2"/>
        <w:spacing w:before="121" w:line="220" w:lineRule="auto"/>
        <w:ind w:left="205"/>
        <w:jc w:val="center"/>
        <w:outlineLvl w:val="0"/>
        <w:rPr>
          <w:rFonts w:hint="eastAsia" w:ascii="宋体" w:hAnsi="宋体" w:eastAsia="宋体" w:cs="宋体"/>
          <w:sz w:val="28"/>
          <w:szCs w:val="28"/>
          <w:lang w:val="en-US" w:eastAsia="zh-CN"/>
        </w:rPr>
      </w:pPr>
      <w:r>
        <w:rPr>
          <w:b/>
          <w:bCs/>
          <w:spacing w:val="-2"/>
          <w:sz w:val="28"/>
          <w:szCs w:val="28"/>
        </w:rPr>
        <w:t>202</w:t>
      </w:r>
      <w:r>
        <w:rPr>
          <w:rFonts w:hint="eastAsia" w:eastAsia="宋体"/>
          <w:b/>
          <w:bCs/>
          <w:spacing w:val="-2"/>
          <w:sz w:val="28"/>
          <w:szCs w:val="28"/>
          <w:lang w:val="en-US" w:eastAsia="zh-CN"/>
        </w:rPr>
        <w:t>6</w:t>
      </w:r>
      <w:r>
        <w:rPr>
          <w:b/>
          <w:bCs/>
          <w:spacing w:val="-2"/>
          <w:sz w:val="28"/>
          <w:szCs w:val="28"/>
        </w:rPr>
        <w:t xml:space="preserve"> </w:t>
      </w:r>
      <w:r>
        <w:rPr>
          <w:rFonts w:ascii="宋体" w:hAnsi="宋体" w:eastAsia="宋体" w:cs="宋体"/>
          <w:b/>
          <w:bCs/>
          <w:spacing w:val="-2"/>
          <w:sz w:val="28"/>
          <w:szCs w:val="28"/>
        </w:rPr>
        <w:t>年度云南省天然药物药理重点实验室开放基金课题申报</w:t>
      </w:r>
      <w:r>
        <w:rPr>
          <w:rFonts w:hint="eastAsia" w:ascii="宋体" w:hAnsi="宋体" w:eastAsia="宋体" w:cs="宋体"/>
          <w:b/>
          <w:bCs/>
          <w:spacing w:val="-2"/>
          <w:sz w:val="28"/>
          <w:szCs w:val="28"/>
          <w:lang w:val="en-US" w:eastAsia="zh-CN"/>
        </w:rPr>
        <w:t>指南</w:t>
      </w:r>
    </w:p>
    <w:p w14:paraId="4A879EC4">
      <w:pPr>
        <w:spacing w:line="248" w:lineRule="auto"/>
        <w:rPr>
          <w:rFonts w:ascii="Arial"/>
          <w:sz w:val="21"/>
        </w:rPr>
      </w:pPr>
    </w:p>
    <w:p w14:paraId="01500C8C">
      <w:pPr>
        <w:spacing w:line="249" w:lineRule="auto"/>
        <w:rPr>
          <w:rFonts w:ascii="Arial"/>
          <w:sz w:val="21"/>
        </w:rPr>
      </w:pPr>
    </w:p>
    <w:p w14:paraId="18D1DF50">
      <w:pPr>
        <w:pStyle w:val="2"/>
        <w:spacing w:before="78" w:line="339" w:lineRule="auto"/>
        <w:ind w:left="23" w:firstLine="480"/>
        <w:jc w:val="both"/>
        <w:rPr>
          <w:rFonts w:ascii="宋体" w:hAnsi="宋体" w:eastAsia="宋体" w:cs="宋体"/>
        </w:rPr>
      </w:pPr>
      <w:r>
        <w:rPr>
          <w:rFonts w:ascii="宋体" w:hAnsi="宋体" w:eastAsia="宋体" w:cs="宋体"/>
          <w:spacing w:val="-2"/>
        </w:rPr>
        <w:t>根据云南省天然药物药理重点实验室建设要求，贯彻“开放、流动、联合、</w:t>
      </w:r>
      <w:r>
        <w:rPr>
          <w:rFonts w:ascii="宋体" w:hAnsi="宋体" w:eastAsia="宋体" w:cs="宋体"/>
          <w:spacing w:val="-4"/>
        </w:rPr>
        <w:t>竞争</w:t>
      </w:r>
      <w:r>
        <w:rPr>
          <w:rFonts w:ascii="宋体" w:hAnsi="宋体" w:eastAsia="宋体" w:cs="宋体"/>
          <w:spacing w:val="-84"/>
        </w:rPr>
        <w:t xml:space="preserve"> </w:t>
      </w:r>
      <w:r>
        <w:rPr>
          <w:rFonts w:ascii="宋体" w:hAnsi="宋体" w:eastAsia="宋体" w:cs="宋体"/>
          <w:spacing w:val="-4"/>
        </w:rPr>
        <w:t>”的原则，积极创造条件向校内外开展科技合作和学术交流，聚集和培养优</w:t>
      </w:r>
      <w:r>
        <w:rPr>
          <w:rFonts w:ascii="宋体" w:hAnsi="宋体" w:eastAsia="宋体" w:cs="宋体"/>
        </w:rPr>
        <w:t>秀创新人才及团队，现将云南省天然药物药理重点实验室</w:t>
      </w:r>
      <w:r>
        <w:rPr>
          <w:rFonts w:ascii="宋体" w:hAnsi="宋体" w:eastAsia="宋体" w:cs="宋体"/>
          <w:spacing w:val="-44"/>
        </w:rPr>
        <w:t xml:space="preserve"> </w:t>
      </w:r>
      <w:r>
        <w:t>202</w:t>
      </w:r>
      <w:r>
        <w:rPr>
          <w:rFonts w:hint="eastAsia" w:eastAsia="宋体"/>
          <w:lang w:val="en-US" w:eastAsia="zh-CN"/>
        </w:rPr>
        <w:t>6</w:t>
      </w:r>
      <w:r>
        <w:t xml:space="preserve"> </w:t>
      </w:r>
      <w:r>
        <w:rPr>
          <w:rFonts w:ascii="宋体" w:hAnsi="宋体" w:eastAsia="宋体" w:cs="宋体"/>
        </w:rPr>
        <w:t>年度开放基金</w:t>
      </w:r>
      <w:r>
        <w:rPr>
          <w:rFonts w:hint="eastAsia" w:ascii="宋体" w:hAnsi="宋体" w:eastAsia="宋体" w:cs="宋体"/>
          <w:lang w:val="en-US" w:eastAsia="zh-CN"/>
        </w:rPr>
        <w:t>课题</w:t>
      </w:r>
      <w:r>
        <w:rPr>
          <w:rFonts w:ascii="宋体" w:hAnsi="宋体" w:eastAsia="宋体" w:cs="宋体"/>
          <w:spacing w:val="-2"/>
        </w:rPr>
        <w:t>申报通知如下：</w:t>
      </w:r>
    </w:p>
    <w:p w14:paraId="51F21BAD">
      <w:pPr>
        <w:spacing w:line="219" w:lineRule="auto"/>
        <w:ind w:left="507"/>
        <w:jc w:val="both"/>
        <w:outlineLvl w:val="1"/>
        <w:rPr>
          <w:rFonts w:ascii="宋体" w:hAnsi="宋体" w:eastAsia="宋体" w:cs="宋体"/>
          <w:sz w:val="24"/>
          <w:szCs w:val="24"/>
        </w:rPr>
      </w:pPr>
      <w:r>
        <w:rPr>
          <w:rFonts w:ascii="宋体" w:hAnsi="宋体" w:eastAsia="宋体" w:cs="宋体"/>
          <w:b/>
          <w:bCs/>
          <w:spacing w:val="-3"/>
          <w:sz w:val="24"/>
          <w:szCs w:val="24"/>
        </w:rPr>
        <w:t>一、申请对象</w:t>
      </w:r>
    </w:p>
    <w:p w14:paraId="6DCCB922">
      <w:pPr>
        <w:spacing w:before="155" w:line="338" w:lineRule="auto"/>
        <w:ind w:left="24" w:right="18" w:firstLine="483"/>
        <w:jc w:val="both"/>
        <w:rPr>
          <w:rFonts w:ascii="宋体" w:hAnsi="宋体" w:eastAsia="宋体" w:cs="宋体"/>
          <w:sz w:val="24"/>
          <w:szCs w:val="24"/>
        </w:rPr>
      </w:pPr>
      <w:r>
        <w:rPr>
          <w:rFonts w:ascii="宋体" w:hAnsi="宋体" w:eastAsia="宋体" w:cs="宋体"/>
          <w:spacing w:val="-2"/>
          <w:sz w:val="24"/>
          <w:szCs w:val="24"/>
        </w:rPr>
        <w:t>凡在全国企事业单位工作，具有中级及以上专业</w:t>
      </w:r>
      <w:bookmarkStart w:id="0" w:name="_GoBack"/>
      <w:bookmarkEnd w:id="0"/>
      <w:r>
        <w:rPr>
          <w:rFonts w:ascii="宋体" w:hAnsi="宋体" w:eastAsia="宋体" w:cs="宋体"/>
          <w:spacing w:val="-2"/>
          <w:sz w:val="24"/>
          <w:szCs w:val="24"/>
        </w:rPr>
        <w:t>技术职称</w:t>
      </w:r>
      <w:r>
        <w:rPr>
          <w:rFonts w:ascii="宋体" w:hAnsi="宋体" w:eastAsia="宋体" w:cs="宋体"/>
          <w:spacing w:val="-3"/>
          <w:sz w:val="24"/>
          <w:szCs w:val="24"/>
        </w:rPr>
        <w:t>或博士学位人员，均可在本实验室开放基金课题资助研究方向范围内申请课题资助，经审批立项后</w:t>
      </w:r>
      <w:r>
        <w:rPr>
          <w:rFonts w:ascii="宋体" w:hAnsi="宋体" w:eastAsia="宋体" w:cs="宋体"/>
          <w:spacing w:val="-1"/>
          <w:sz w:val="24"/>
          <w:szCs w:val="24"/>
        </w:rPr>
        <w:t>即可在本实验室或申请人所在单位进行独立研究或合作研究。</w:t>
      </w:r>
    </w:p>
    <w:p w14:paraId="13663FE3">
      <w:pPr>
        <w:keepNext w:val="0"/>
        <w:keepLines w:val="0"/>
        <w:pageBreakBefore w:val="0"/>
        <w:widowControl/>
        <w:numPr>
          <w:ilvl w:val="0"/>
          <w:numId w:val="1"/>
        </w:numPr>
        <w:kinsoku w:val="0"/>
        <w:wordWrap/>
        <w:overflowPunct/>
        <w:topLinePunct w:val="0"/>
        <w:autoSpaceDE w:val="0"/>
        <w:autoSpaceDN w:val="0"/>
        <w:bidi w:val="0"/>
        <w:adjustRightInd w:val="0"/>
        <w:snapToGrid w:val="0"/>
        <w:spacing w:after="0" w:afterLines="50" w:line="218" w:lineRule="auto"/>
        <w:ind w:left="507"/>
        <w:jc w:val="both"/>
        <w:textAlignment w:val="baseline"/>
        <w:outlineLvl w:val="1"/>
        <w:rPr>
          <w:rFonts w:ascii="宋体" w:hAnsi="宋体" w:eastAsia="宋体" w:cs="宋体"/>
          <w:b/>
          <w:bCs/>
          <w:spacing w:val="-4"/>
          <w:sz w:val="24"/>
          <w:szCs w:val="24"/>
        </w:rPr>
      </w:pPr>
      <w:r>
        <w:rPr>
          <w:rFonts w:ascii="宋体" w:hAnsi="宋体" w:eastAsia="宋体" w:cs="宋体"/>
          <w:b/>
          <w:bCs/>
          <w:spacing w:val="-4"/>
          <w:sz w:val="24"/>
          <w:szCs w:val="24"/>
        </w:rPr>
        <w:t>资助研究方向</w:t>
      </w:r>
    </w:p>
    <w:p w14:paraId="50C256CC">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afterLines="50" w:line="360" w:lineRule="auto"/>
        <w:jc w:val="both"/>
        <w:textAlignment w:val="baseline"/>
        <w:outlineLvl w:val="1"/>
        <w:rPr>
          <w:rFonts w:hint="eastAsia" w:ascii="宋体" w:hAnsi="宋体" w:eastAsia="宋体" w:cs="宋体"/>
          <w:b w:val="0"/>
          <w:bCs w:val="0"/>
          <w:spacing w:val="-4"/>
          <w:sz w:val="24"/>
          <w:szCs w:val="24"/>
          <w:lang w:val="en-US" w:eastAsia="zh-CN"/>
        </w:rPr>
      </w:pPr>
      <w:r>
        <w:rPr>
          <w:rFonts w:hint="eastAsia" w:ascii="宋体" w:hAnsi="宋体" w:eastAsia="宋体" w:cs="宋体"/>
          <w:b w:val="0"/>
          <w:bCs w:val="0"/>
          <w:spacing w:val="-4"/>
          <w:sz w:val="24"/>
          <w:szCs w:val="24"/>
          <w:lang w:val="en-US" w:eastAsia="zh-CN"/>
        </w:rPr>
        <w:t xml:space="preserve">    本年度开放基金设置总金额为100万元，占省财政经费的50%。其中50万元用于定向资助药物分子靶点筛选模型建立（模型后续可用于对外科研服务）</w:t>
      </w:r>
      <w:r>
        <w:rPr>
          <w:rFonts w:ascii="宋体" w:hAnsi="宋体" w:eastAsia="宋体" w:cs="宋体"/>
          <w:sz w:val="24"/>
          <w:szCs w:val="24"/>
        </w:rPr>
        <w:t>、</w:t>
      </w:r>
      <w:r>
        <w:rPr>
          <w:rFonts w:hint="eastAsia" w:ascii="宋体" w:hAnsi="宋体" w:eastAsia="宋体" w:cs="宋体"/>
          <w:sz w:val="24"/>
          <w:szCs w:val="24"/>
          <w:lang w:val="en-US" w:eastAsia="zh-CN"/>
        </w:rPr>
        <w:t>天然药物（中药）</w:t>
      </w:r>
      <w:r>
        <w:rPr>
          <w:rFonts w:ascii="宋体" w:hAnsi="宋体" w:eastAsia="宋体" w:cs="宋体"/>
          <w:sz w:val="24"/>
          <w:szCs w:val="24"/>
        </w:rPr>
        <w:t>活性成分</w:t>
      </w:r>
      <w:r>
        <w:rPr>
          <w:rFonts w:hint="eastAsia" w:ascii="宋体" w:hAnsi="宋体" w:eastAsia="宋体" w:cs="宋体"/>
          <w:sz w:val="24"/>
          <w:szCs w:val="24"/>
          <w:lang w:val="en-US" w:eastAsia="zh-CN"/>
        </w:rPr>
        <w:t>解析</w:t>
      </w:r>
      <w:r>
        <w:rPr>
          <w:rFonts w:ascii="宋体" w:hAnsi="宋体" w:eastAsia="宋体" w:cs="宋体"/>
          <w:sz w:val="24"/>
          <w:szCs w:val="24"/>
        </w:rPr>
        <w:t>相关基础及应用</w:t>
      </w:r>
      <w:r>
        <w:rPr>
          <w:rFonts w:hint="eastAsia" w:ascii="宋体" w:hAnsi="宋体" w:eastAsia="宋体" w:cs="宋体"/>
          <w:sz w:val="24"/>
          <w:szCs w:val="24"/>
          <w:lang w:val="en-US" w:eastAsia="zh-CN"/>
        </w:rPr>
        <w:t>研究</w:t>
      </w:r>
      <w:r>
        <w:rPr>
          <w:rFonts w:hint="eastAsia" w:ascii="宋体" w:hAnsi="宋体" w:eastAsia="宋体" w:cs="宋体"/>
          <w:b w:val="0"/>
          <w:bCs w:val="0"/>
          <w:spacing w:val="-4"/>
          <w:sz w:val="24"/>
          <w:szCs w:val="24"/>
          <w:lang w:val="en-US" w:eastAsia="zh-CN"/>
        </w:rPr>
        <w:t>；50万元用于资助药理学和药学类自由探索项目。</w:t>
      </w:r>
    </w:p>
    <w:p w14:paraId="78F26AD8">
      <w:pPr>
        <w:spacing w:before="155" w:line="219" w:lineRule="auto"/>
        <w:ind w:left="503"/>
        <w:jc w:val="both"/>
        <w:outlineLvl w:val="1"/>
        <w:rPr>
          <w:rFonts w:ascii="宋体" w:hAnsi="宋体" w:eastAsia="宋体" w:cs="宋体"/>
          <w:sz w:val="24"/>
          <w:szCs w:val="24"/>
        </w:rPr>
      </w:pPr>
      <w:r>
        <w:rPr>
          <w:rFonts w:ascii="宋体" w:hAnsi="宋体" w:eastAsia="宋体" w:cs="宋体"/>
          <w:b/>
          <w:bCs/>
          <w:spacing w:val="-3"/>
          <w:sz w:val="24"/>
          <w:szCs w:val="24"/>
        </w:rPr>
        <w:t>三、资助额度及期限</w:t>
      </w:r>
    </w:p>
    <w:p w14:paraId="33F67AB0">
      <w:pPr>
        <w:pStyle w:val="2"/>
        <w:keepNext w:val="0"/>
        <w:keepLines w:val="0"/>
        <w:pageBreakBefore w:val="0"/>
        <w:widowControl/>
        <w:kinsoku w:val="0"/>
        <w:wordWrap/>
        <w:overflowPunct/>
        <w:topLinePunct w:val="0"/>
        <w:autoSpaceDE w:val="0"/>
        <w:autoSpaceDN w:val="0"/>
        <w:bidi w:val="0"/>
        <w:adjustRightInd w:val="0"/>
        <w:snapToGrid w:val="0"/>
        <w:spacing w:before="155" w:line="240" w:lineRule="auto"/>
        <w:ind w:firstLine="472" w:firstLineChars="200"/>
        <w:jc w:val="both"/>
        <w:textAlignment w:val="baseline"/>
      </w:pPr>
      <w:r>
        <w:rPr>
          <w:spacing w:val="-2"/>
        </w:rPr>
        <w:t>1.  开放基金课题</w:t>
      </w:r>
      <w:r>
        <w:rPr>
          <w:rFonts w:hint="eastAsia" w:eastAsia="宋体"/>
          <w:spacing w:val="-2"/>
          <w:lang w:eastAsia="zh-CN"/>
        </w:rPr>
        <w:t>分</w:t>
      </w:r>
      <w:r>
        <w:rPr>
          <w:rFonts w:hint="eastAsia" w:eastAsia="宋体"/>
          <w:spacing w:val="-2"/>
          <w:lang w:val="en-US" w:eastAsia="zh-CN"/>
        </w:rPr>
        <w:t>为</w:t>
      </w:r>
      <w:r>
        <w:rPr>
          <w:spacing w:val="-2"/>
        </w:rPr>
        <w:t>一般项目、重点项目</w:t>
      </w:r>
      <w:r>
        <w:rPr>
          <w:rFonts w:hint="eastAsia" w:eastAsia="宋体"/>
          <w:spacing w:val="-2"/>
          <w:lang w:eastAsia="zh-CN"/>
        </w:rPr>
        <w:t>、</w:t>
      </w:r>
      <w:r>
        <w:rPr>
          <w:rFonts w:hint="eastAsia" w:eastAsia="宋体"/>
          <w:spacing w:val="-2"/>
          <w:lang w:val="en-US" w:eastAsia="zh-CN"/>
        </w:rPr>
        <w:t>专项项目</w:t>
      </w:r>
      <w:r>
        <w:rPr>
          <w:rFonts w:hint="eastAsia"/>
          <w:spacing w:val="-2"/>
          <w:lang w:val="en-US" w:eastAsia="zh-CN"/>
        </w:rPr>
        <w:t xml:space="preserve"> </w:t>
      </w:r>
      <w:r>
        <w:rPr>
          <w:spacing w:val="-2"/>
        </w:rPr>
        <w:t>。</w:t>
      </w:r>
      <w:r>
        <w:t xml:space="preserve"> </w:t>
      </w:r>
    </w:p>
    <w:p w14:paraId="1D0F7BEE">
      <w:pPr>
        <w:pStyle w:val="2"/>
        <w:keepNext w:val="0"/>
        <w:keepLines w:val="0"/>
        <w:pageBreakBefore w:val="0"/>
        <w:widowControl/>
        <w:kinsoku w:val="0"/>
        <w:wordWrap/>
        <w:overflowPunct/>
        <w:topLinePunct w:val="0"/>
        <w:autoSpaceDE w:val="0"/>
        <w:autoSpaceDN w:val="0"/>
        <w:bidi w:val="0"/>
        <w:adjustRightInd w:val="0"/>
        <w:snapToGrid w:val="0"/>
        <w:spacing w:before="155" w:line="360" w:lineRule="auto"/>
        <w:ind w:firstLine="480" w:firstLineChars="200"/>
        <w:jc w:val="both"/>
        <w:textAlignment w:val="baseline"/>
        <w:rPr>
          <w:rFonts w:ascii="宋体" w:hAnsi="宋体" w:eastAsia="宋体" w:cs="宋体"/>
        </w:rPr>
      </w:pPr>
      <w:r>
        <w:rPr>
          <w:rFonts w:hint="eastAsia" w:eastAsia="宋体"/>
          <w:lang w:val="en-US" w:eastAsia="zh-CN"/>
        </w:rPr>
        <w:t xml:space="preserve">2. </w:t>
      </w:r>
      <w:r>
        <w:rPr>
          <w:rFonts w:ascii="宋体" w:hAnsi="宋体" w:eastAsia="宋体" w:cs="宋体"/>
        </w:rPr>
        <w:t>一般项目研究期限为</w:t>
      </w:r>
      <w:r>
        <w:rPr>
          <w:rFonts w:ascii="宋体" w:hAnsi="宋体" w:eastAsia="宋体" w:cs="宋体"/>
          <w:spacing w:val="-14"/>
        </w:rPr>
        <w:t xml:space="preserve"> </w:t>
      </w:r>
      <w:r>
        <w:t xml:space="preserve">1 </w:t>
      </w:r>
      <w:r>
        <w:rPr>
          <w:rFonts w:ascii="宋体" w:hAnsi="宋体" w:eastAsia="宋体" w:cs="宋体"/>
        </w:rPr>
        <w:t>年，经费资助额度为</w:t>
      </w:r>
      <w:r>
        <w:rPr>
          <w:rFonts w:ascii="宋体" w:hAnsi="宋体" w:eastAsia="宋体" w:cs="宋体"/>
          <w:spacing w:val="-53"/>
        </w:rPr>
        <w:t xml:space="preserve"> </w:t>
      </w:r>
      <w:r>
        <w:t>2.0</w:t>
      </w:r>
      <w:r>
        <w:rPr>
          <w:spacing w:val="18"/>
        </w:rPr>
        <w:t xml:space="preserve"> </w:t>
      </w:r>
      <w:r>
        <w:rPr>
          <w:rFonts w:ascii="宋体" w:hAnsi="宋体" w:eastAsia="宋体" w:cs="宋体"/>
        </w:rPr>
        <w:t>万元</w:t>
      </w:r>
      <w:r>
        <w:t>/</w:t>
      </w:r>
      <w:r>
        <w:rPr>
          <w:rFonts w:ascii="宋体" w:hAnsi="宋体" w:eastAsia="宋体" w:cs="宋体"/>
        </w:rPr>
        <w:t>项；重点项目研究</w:t>
      </w:r>
      <w:r>
        <w:rPr>
          <w:rFonts w:ascii="宋体" w:hAnsi="宋体" w:eastAsia="宋体" w:cs="宋体"/>
          <w:spacing w:val="-2"/>
        </w:rPr>
        <w:t>期限为</w:t>
      </w:r>
      <w:r>
        <w:rPr>
          <w:rFonts w:ascii="宋体" w:hAnsi="宋体" w:eastAsia="宋体" w:cs="宋体"/>
          <w:spacing w:val="-55"/>
        </w:rPr>
        <w:t xml:space="preserve"> </w:t>
      </w:r>
      <w:r>
        <w:rPr>
          <w:spacing w:val="-2"/>
        </w:rPr>
        <w:t xml:space="preserve">2 </w:t>
      </w:r>
      <w:r>
        <w:rPr>
          <w:rFonts w:ascii="宋体" w:hAnsi="宋体" w:eastAsia="宋体" w:cs="宋体"/>
          <w:spacing w:val="-2"/>
        </w:rPr>
        <w:t>年，经费资助额度为</w:t>
      </w:r>
      <w:r>
        <w:rPr>
          <w:rFonts w:ascii="宋体" w:hAnsi="宋体" w:eastAsia="宋体" w:cs="宋体"/>
          <w:spacing w:val="-49"/>
        </w:rPr>
        <w:t xml:space="preserve"> </w:t>
      </w:r>
      <w:r>
        <w:rPr>
          <w:spacing w:val="-2"/>
        </w:rPr>
        <w:t>5.0</w:t>
      </w:r>
      <w:r>
        <w:rPr>
          <w:spacing w:val="15"/>
          <w:w w:val="101"/>
        </w:rPr>
        <w:t xml:space="preserve"> </w:t>
      </w:r>
      <w:r>
        <w:rPr>
          <w:rFonts w:ascii="宋体" w:hAnsi="宋体" w:eastAsia="宋体" w:cs="宋体"/>
          <w:spacing w:val="-2"/>
        </w:rPr>
        <w:t>万元</w:t>
      </w:r>
      <w:r>
        <w:rPr>
          <w:spacing w:val="-3"/>
        </w:rPr>
        <w:t>/</w:t>
      </w:r>
      <w:r>
        <w:rPr>
          <w:rFonts w:ascii="宋体" w:hAnsi="宋体" w:eastAsia="宋体" w:cs="宋体"/>
          <w:spacing w:val="-3"/>
        </w:rPr>
        <w:t>项</w:t>
      </w:r>
      <w:r>
        <w:rPr>
          <w:rFonts w:hint="eastAsia" w:ascii="宋体" w:hAnsi="宋体" w:eastAsia="宋体" w:cs="宋体"/>
          <w:spacing w:val="-3"/>
          <w:lang w:eastAsia="zh-CN"/>
        </w:rPr>
        <w:t>；</w:t>
      </w:r>
      <w:r>
        <w:rPr>
          <w:rFonts w:hint="eastAsia"/>
          <w:spacing w:val="-2"/>
          <w:lang w:val="en-US" w:eastAsia="zh-CN"/>
        </w:rPr>
        <w:t>药物分子靶点筛选模型建立、</w:t>
      </w:r>
      <w:r>
        <w:rPr>
          <w:rFonts w:hint="eastAsia" w:ascii="宋体" w:hAnsi="宋体" w:eastAsia="宋体" w:cs="宋体"/>
          <w:sz w:val="24"/>
          <w:szCs w:val="24"/>
          <w:lang w:val="en-US" w:eastAsia="zh-CN"/>
        </w:rPr>
        <w:t>天然药物（中药）</w:t>
      </w:r>
      <w:r>
        <w:rPr>
          <w:rFonts w:ascii="宋体" w:hAnsi="宋体" w:eastAsia="宋体" w:cs="宋体"/>
          <w:sz w:val="24"/>
          <w:szCs w:val="24"/>
        </w:rPr>
        <w:t>活性成分</w:t>
      </w:r>
      <w:r>
        <w:rPr>
          <w:rFonts w:hint="eastAsia" w:ascii="宋体" w:hAnsi="宋体" w:eastAsia="宋体" w:cs="宋体"/>
          <w:sz w:val="24"/>
          <w:szCs w:val="24"/>
          <w:lang w:val="en-US" w:eastAsia="zh-CN"/>
        </w:rPr>
        <w:t>解析</w:t>
      </w:r>
      <w:r>
        <w:rPr>
          <w:rFonts w:hint="eastAsia"/>
          <w:spacing w:val="-2"/>
          <w:lang w:val="en-US" w:eastAsia="zh-CN"/>
        </w:rPr>
        <w:t>专项项目期限为2年，经费资助额度为</w:t>
      </w:r>
      <w:r>
        <w:rPr>
          <w:spacing w:val="-2"/>
        </w:rPr>
        <w:t>5.0</w:t>
      </w:r>
      <w:r>
        <w:rPr>
          <w:spacing w:val="15"/>
          <w:w w:val="101"/>
        </w:rPr>
        <w:t xml:space="preserve"> </w:t>
      </w:r>
      <w:r>
        <w:rPr>
          <w:rFonts w:ascii="宋体" w:hAnsi="宋体" w:eastAsia="宋体" w:cs="宋体"/>
          <w:spacing w:val="-2"/>
        </w:rPr>
        <w:t>万元</w:t>
      </w:r>
      <w:r>
        <w:rPr>
          <w:spacing w:val="-3"/>
        </w:rPr>
        <w:t>/</w:t>
      </w:r>
      <w:r>
        <w:rPr>
          <w:rFonts w:ascii="宋体" w:hAnsi="宋体" w:eastAsia="宋体" w:cs="宋体"/>
          <w:spacing w:val="-3"/>
        </w:rPr>
        <w:t>项。</w:t>
      </w:r>
    </w:p>
    <w:p w14:paraId="31C3596C">
      <w:pPr>
        <w:spacing w:before="154" w:line="219" w:lineRule="auto"/>
        <w:ind w:left="526"/>
        <w:jc w:val="both"/>
        <w:outlineLvl w:val="1"/>
        <w:rPr>
          <w:rFonts w:ascii="宋体" w:hAnsi="宋体" w:eastAsia="宋体" w:cs="宋体"/>
          <w:sz w:val="24"/>
          <w:szCs w:val="24"/>
        </w:rPr>
      </w:pPr>
      <w:r>
        <w:rPr>
          <w:rFonts w:ascii="宋体" w:hAnsi="宋体" w:eastAsia="宋体" w:cs="宋体"/>
          <w:b/>
          <w:bCs/>
          <w:spacing w:val="-5"/>
          <w:sz w:val="24"/>
          <w:szCs w:val="24"/>
        </w:rPr>
        <w:t>四、结题考核目标要求</w:t>
      </w:r>
    </w:p>
    <w:p w14:paraId="6E357DD2">
      <w:pPr>
        <w:pStyle w:val="2"/>
        <w:spacing w:before="156" w:line="219" w:lineRule="auto"/>
        <w:ind w:left="522"/>
        <w:jc w:val="both"/>
        <w:rPr>
          <w:rFonts w:ascii="宋体" w:hAnsi="宋体" w:eastAsia="宋体" w:cs="宋体"/>
        </w:rPr>
      </w:pPr>
      <w:r>
        <w:rPr>
          <w:spacing w:val="-2"/>
        </w:rPr>
        <w:t xml:space="preserve">1.  </w:t>
      </w:r>
      <w:r>
        <w:rPr>
          <w:rFonts w:ascii="宋体" w:hAnsi="宋体" w:eastAsia="宋体" w:cs="宋体"/>
          <w:spacing w:val="-2"/>
        </w:rPr>
        <w:t>任务书结题目标不得低于申请书列出目标；</w:t>
      </w:r>
    </w:p>
    <w:p w14:paraId="05DCFC00">
      <w:pPr>
        <w:pStyle w:val="2"/>
        <w:spacing w:before="154" w:line="279" w:lineRule="auto"/>
        <w:ind w:left="26" w:right="53" w:firstLine="472"/>
        <w:jc w:val="both"/>
        <w:rPr>
          <w:rFonts w:hint="eastAsia" w:eastAsia="宋体"/>
          <w:spacing w:val="-3"/>
          <w:lang w:val="en-US" w:eastAsia="zh-CN"/>
        </w:rPr>
      </w:pPr>
      <w:r>
        <w:rPr>
          <w:spacing w:val="-3"/>
        </w:rPr>
        <w:t xml:space="preserve">2.  </w:t>
      </w:r>
      <w:r>
        <w:rPr>
          <w:rFonts w:hint="eastAsia" w:eastAsia="宋体"/>
          <w:spacing w:val="-3"/>
          <w:lang w:val="en-US" w:eastAsia="zh-CN"/>
        </w:rPr>
        <w:t>专项项目，要求申请发明专利1项；</w:t>
      </w:r>
    </w:p>
    <w:p w14:paraId="32832D32">
      <w:pPr>
        <w:pStyle w:val="2"/>
        <w:spacing w:before="154" w:line="279" w:lineRule="auto"/>
        <w:ind w:left="26" w:right="53" w:firstLine="472"/>
        <w:jc w:val="both"/>
        <w:rPr>
          <w:rFonts w:ascii="宋体" w:hAnsi="宋体" w:eastAsia="宋体" w:cs="宋体"/>
        </w:rPr>
      </w:pPr>
      <w:r>
        <w:rPr>
          <w:rFonts w:hint="eastAsia" w:eastAsia="宋体"/>
          <w:spacing w:val="-3"/>
          <w:lang w:val="en-US" w:eastAsia="zh-CN"/>
        </w:rPr>
        <w:t xml:space="preserve">3.  </w:t>
      </w:r>
      <w:r>
        <w:rPr>
          <w:rFonts w:ascii="宋体" w:hAnsi="宋体" w:eastAsia="宋体" w:cs="宋体"/>
          <w:spacing w:val="-3"/>
        </w:rPr>
        <w:t>若以发表论文形式完成任务，需在</w:t>
      </w:r>
      <w:r>
        <w:rPr>
          <w:rFonts w:ascii="宋体" w:hAnsi="宋体" w:eastAsia="宋体" w:cs="宋体"/>
          <w:spacing w:val="-4"/>
        </w:rPr>
        <w:t>任务书中列明期刊类型，如</w:t>
      </w:r>
      <w:r>
        <w:rPr>
          <w:rFonts w:ascii="宋体" w:hAnsi="宋体" w:eastAsia="宋体" w:cs="宋体"/>
          <w:spacing w:val="-45"/>
        </w:rPr>
        <w:t xml:space="preserve"> </w:t>
      </w:r>
      <w:r>
        <w:rPr>
          <w:spacing w:val="-4"/>
        </w:rPr>
        <w:t>SCI</w:t>
      </w:r>
      <w:r>
        <w:rPr>
          <w:rFonts w:ascii="宋体" w:hAnsi="宋体" w:eastAsia="宋体" w:cs="宋体"/>
          <w:spacing w:val="-4"/>
        </w:rPr>
        <w:t>、</w:t>
      </w:r>
      <w:r>
        <w:rPr>
          <w:rFonts w:hint="eastAsia" w:ascii="宋体" w:hAnsi="宋体" w:eastAsia="宋体" w:cs="宋体"/>
          <w:spacing w:val="-4"/>
          <w:lang w:val="en-US" w:eastAsia="zh-CN"/>
        </w:rPr>
        <w:t>分区、</w:t>
      </w:r>
      <w:r>
        <w:rPr>
          <w:rFonts w:ascii="宋体" w:hAnsi="宋体" w:eastAsia="宋体" w:cs="宋体"/>
          <w:spacing w:val="-4"/>
        </w:rPr>
        <w:t>北大核心等；</w:t>
      </w:r>
    </w:p>
    <w:p w14:paraId="46ED83F4">
      <w:pPr>
        <w:pStyle w:val="2"/>
        <w:spacing w:before="156" w:line="279" w:lineRule="auto"/>
        <w:ind w:left="27" w:right="53" w:firstLine="476"/>
        <w:jc w:val="both"/>
        <w:rPr>
          <w:rFonts w:ascii="宋体" w:hAnsi="宋体" w:eastAsia="宋体" w:cs="宋体"/>
        </w:rPr>
      </w:pPr>
      <w:r>
        <w:rPr>
          <w:rFonts w:hint="eastAsia" w:ascii="宋体" w:hAnsi="宋体" w:eastAsia="宋体" w:cs="宋体"/>
          <w:lang w:val="en-US" w:eastAsia="zh-CN"/>
        </w:rPr>
        <w:t xml:space="preserve">4. </w:t>
      </w:r>
      <w:r>
        <w:rPr>
          <w:rFonts w:ascii="宋体" w:hAnsi="宋体" w:eastAsia="宋体" w:cs="宋体"/>
        </w:rPr>
        <w:t>项目主持人须为第一完成人，如：第一作者</w:t>
      </w:r>
      <w:r>
        <w:t>/</w:t>
      </w:r>
      <w:r>
        <w:rPr>
          <w:rFonts w:ascii="宋体" w:hAnsi="宋体" w:eastAsia="宋体" w:cs="宋体"/>
        </w:rPr>
        <w:t>通讯作者、第一发明人、第</w:t>
      </w:r>
      <w:r>
        <w:rPr>
          <w:rFonts w:ascii="宋体" w:hAnsi="宋体" w:eastAsia="宋体" w:cs="宋体"/>
          <w:spacing w:val="-3"/>
        </w:rPr>
        <w:t>一主编等；</w:t>
      </w:r>
    </w:p>
    <w:p w14:paraId="26C9F1B2">
      <w:pPr>
        <w:pStyle w:val="2"/>
        <w:spacing w:before="153" w:line="280" w:lineRule="auto"/>
        <w:ind w:left="25" w:right="56" w:firstLine="472"/>
        <w:jc w:val="both"/>
        <w:rPr>
          <w:rFonts w:ascii="宋体" w:hAnsi="宋体" w:eastAsia="宋体" w:cs="宋体"/>
        </w:rPr>
      </w:pPr>
      <w:r>
        <w:rPr>
          <w:rFonts w:hint="eastAsia" w:ascii="宋体" w:hAnsi="宋体" w:eastAsia="宋体" w:cs="宋体"/>
          <w:spacing w:val="2"/>
          <w:lang w:val="en-US" w:eastAsia="zh-CN"/>
        </w:rPr>
        <w:t xml:space="preserve">5. </w:t>
      </w:r>
      <w:r>
        <w:rPr>
          <w:rFonts w:ascii="宋体" w:hAnsi="宋体" w:eastAsia="宋体" w:cs="宋体"/>
          <w:spacing w:val="2"/>
        </w:rPr>
        <w:t>本单位主持人需将</w:t>
      </w:r>
      <w:r>
        <w:rPr>
          <w:rFonts w:hint="eastAsia" w:ascii="宋体" w:hAnsi="宋体" w:eastAsia="宋体" w:cs="宋体"/>
          <w:spacing w:val="2"/>
          <w:lang w:val="en-US" w:eastAsia="zh-CN"/>
        </w:rPr>
        <w:t>药学院暨</w:t>
      </w:r>
      <w:r>
        <w:rPr>
          <w:rFonts w:ascii="宋体" w:hAnsi="宋体" w:eastAsia="宋体" w:cs="宋体"/>
          <w:spacing w:val="2"/>
        </w:rPr>
        <w:t>云南省天然药物药理重点实验室署名为第一单位，外</w:t>
      </w:r>
      <w:r>
        <w:rPr>
          <w:rFonts w:ascii="宋体" w:hAnsi="宋体" w:eastAsia="宋体" w:cs="宋体"/>
          <w:spacing w:val="-1"/>
        </w:rPr>
        <w:t>单位主持人需将</w:t>
      </w:r>
      <w:r>
        <w:rPr>
          <w:rFonts w:hint="eastAsia" w:ascii="宋体" w:hAnsi="宋体" w:eastAsia="宋体" w:cs="宋体"/>
          <w:spacing w:val="-1"/>
          <w:lang w:val="en-US" w:eastAsia="zh-CN"/>
        </w:rPr>
        <w:t>药学院暨</w:t>
      </w:r>
      <w:r>
        <w:rPr>
          <w:rFonts w:ascii="宋体" w:hAnsi="宋体" w:eastAsia="宋体" w:cs="宋体"/>
          <w:spacing w:val="-1"/>
        </w:rPr>
        <w:t>云南省天然药物药理重点实验室署名为第二单位；</w:t>
      </w:r>
    </w:p>
    <w:p w14:paraId="722E7BB2">
      <w:pPr>
        <w:pStyle w:val="2"/>
        <w:spacing w:before="153" w:line="339" w:lineRule="auto"/>
        <w:ind w:left="26" w:right="53" w:firstLine="477"/>
        <w:jc w:val="both"/>
        <w:rPr>
          <w:rFonts w:ascii="宋体" w:hAnsi="宋体" w:eastAsia="宋体" w:cs="宋体"/>
        </w:rPr>
      </w:pPr>
      <w:r>
        <w:rPr>
          <w:rFonts w:ascii="宋体" w:hAnsi="宋体" w:eastAsia="宋体" w:cs="宋体"/>
          <w:spacing w:val="-3"/>
        </w:rPr>
        <w:t>署名单位中文：</w:t>
      </w:r>
      <w:r>
        <w:rPr>
          <w:rFonts w:hint="eastAsia" w:ascii="宋体" w:hAnsi="宋体" w:eastAsia="宋体" w:cs="宋体"/>
          <w:spacing w:val="-3"/>
          <w:lang w:val="en-US" w:eastAsia="zh-CN"/>
        </w:rPr>
        <w:t>药学院暨</w:t>
      </w:r>
      <w:r>
        <w:rPr>
          <w:rFonts w:ascii="宋体" w:hAnsi="宋体" w:eastAsia="宋体" w:cs="宋体"/>
          <w:spacing w:val="-3"/>
        </w:rPr>
        <w:t>云南省天然药物药理重点实验室，昆明医科大学</w:t>
      </w:r>
      <w:r>
        <w:rPr>
          <w:rFonts w:ascii="宋体" w:hAnsi="宋体" w:eastAsia="宋体" w:cs="宋体"/>
          <w:spacing w:val="-4"/>
        </w:rPr>
        <w:t>，昆明，云</w:t>
      </w:r>
      <w:r>
        <w:rPr>
          <w:rFonts w:ascii="宋体" w:hAnsi="宋体" w:eastAsia="宋体" w:cs="宋体"/>
          <w:spacing w:val="-2"/>
        </w:rPr>
        <w:t>南，</w:t>
      </w:r>
      <w:r>
        <w:rPr>
          <w:spacing w:val="-2"/>
        </w:rPr>
        <w:t>650500</w:t>
      </w:r>
      <w:r>
        <w:rPr>
          <w:rFonts w:ascii="宋体" w:hAnsi="宋体" w:eastAsia="宋体" w:cs="宋体"/>
          <w:spacing w:val="-2"/>
        </w:rPr>
        <w:t>；</w:t>
      </w:r>
    </w:p>
    <w:p w14:paraId="7FB841D6">
      <w:pPr>
        <w:pStyle w:val="2"/>
        <w:spacing w:before="2" w:line="364" w:lineRule="auto"/>
        <w:ind w:left="18" w:right="51" w:firstLine="485"/>
        <w:jc w:val="both"/>
        <w:rPr>
          <w:spacing w:val="-2"/>
        </w:rPr>
      </w:pPr>
      <w:r>
        <w:rPr>
          <w:rFonts w:ascii="宋体" w:hAnsi="宋体" w:eastAsia="宋体" w:cs="宋体"/>
          <w:spacing w:val="6"/>
        </w:rPr>
        <w:t>署名单位英文：</w:t>
      </w:r>
      <w:r>
        <w:t>School</w:t>
      </w:r>
      <w:r>
        <w:rPr>
          <w:spacing w:val="29"/>
        </w:rPr>
        <w:t xml:space="preserve"> </w:t>
      </w:r>
      <w:r>
        <w:t>of</w:t>
      </w:r>
      <w:r>
        <w:rPr>
          <w:spacing w:val="6"/>
        </w:rPr>
        <w:t xml:space="preserve"> </w:t>
      </w:r>
      <w:r>
        <w:t>Pharmaceutical</w:t>
      </w:r>
      <w:r>
        <w:rPr>
          <w:spacing w:val="35"/>
        </w:rPr>
        <w:t xml:space="preserve"> </w:t>
      </w:r>
      <w:r>
        <w:t>Sciences</w:t>
      </w:r>
      <w:r>
        <w:rPr>
          <w:spacing w:val="28"/>
          <w:w w:val="101"/>
        </w:rPr>
        <w:t xml:space="preserve"> </w:t>
      </w:r>
      <w:r>
        <w:rPr>
          <w:spacing w:val="6"/>
        </w:rPr>
        <w:t xml:space="preserve">&amp; </w:t>
      </w:r>
      <w:r>
        <w:t>Yunnan</w:t>
      </w:r>
      <w:r>
        <w:rPr>
          <w:rFonts w:hint="eastAsia" w:eastAsia="宋体"/>
          <w:lang w:val="en-US" w:eastAsia="zh-CN"/>
        </w:rPr>
        <w:t xml:space="preserve"> </w:t>
      </w:r>
      <w:r>
        <w:t>Key Laboratory</w:t>
      </w:r>
      <w:r>
        <w:rPr>
          <w:spacing w:val="1"/>
        </w:rPr>
        <w:t xml:space="preserve">  </w:t>
      </w:r>
      <w:r>
        <w:t>of</w:t>
      </w:r>
      <w:r>
        <w:rPr>
          <w:spacing w:val="55"/>
        </w:rPr>
        <w:t xml:space="preserve"> </w:t>
      </w:r>
      <w:r>
        <w:t>Pharmacology</w:t>
      </w:r>
      <w:r>
        <w:rPr>
          <w:spacing w:val="1"/>
        </w:rPr>
        <w:t xml:space="preserve">  </w:t>
      </w:r>
      <w:r>
        <w:t>for</w:t>
      </w:r>
      <w:r>
        <w:rPr>
          <w:spacing w:val="1"/>
        </w:rPr>
        <w:t xml:space="preserve">  </w:t>
      </w:r>
      <w:r>
        <w:t>Natural</w:t>
      </w:r>
      <w:r>
        <w:rPr>
          <w:spacing w:val="1"/>
        </w:rPr>
        <w:t xml:space="preserve">  </w:t>
      </w:r>
      <w:r>
        <w:t>Products</w:t>
      </w:r>
      <w:r>
        <w:rPr>
          <w:spacing w:val="1"/>
        </w:rPr>
        <w:t xml:space="preserve">,  </w:t>
      </w:r>
      <w:r>
        <w:t>Kunming</w:t>
      </w:r>
      <w:r>
        <w:rPr>
          <w:spacing w:val="4"/>
        </w:rPr>
        <w:t xml:space="preserve">  </w:t>
      </w:r>
      <w:r>
        <w:t>Medical</w:t>
      </w:r>
      <w:r>
        <w:rPr>
          <w:spacing w:val="5"/>
        </w:rPr>
        <w:t xml:space="preserve">  </w:t>
      </w:r>
      <w:r>
        <w:t>University</w:t>
      </w:r>
      <w:r>
        <w:rPr>
          <w:spacing w:val="1"/>
        </w:rPr>
        <w:t>,</w:t>
      </w:r>
      <w:r>
        <w:t xml:space="preserve"> </w:t>
      </w:r>
      <w:r>
        <w:rPr>
          <w:spacing w:val="-2"/>
        </w:rPr>
        <w:t>Kunming, Yunnan 650500, P.R. China.</w:t>
      </w:r>
    </w:p>
    <w:p w14:paraId="4619D30F">
      <w:pPr>
        <w:pStyle w:val="2"/>
        <w:spacing w:before="2" w:line="364" w:lineRule="auto"/>
        <w:ind w:left="18" w:right="51" w:firstLine="485"/>
        <w:jc w:val="both"/>
        <w:rPr>
          <w:rFonts w:ascii="宋体" w:hAnsi="宋体" w:eastAsia="宋体" w:cs="宋体"/>
        </w:rPr>
      </w:pPr>
      <w:r>
        <w:rPr>
          <w:rFonts w:hint="eastAsia" w:ascii="宋体" w:hAnsi="宋体" w:eastAsia="宋体" w:cs="宋体"/>
          <w:lang w:val="en-US" w:eastAsia="zh-CN"/>
        </w:rPr>
        <w:t xml:space="preserve">6. </w:t>
      </w:r>
      <w:r>
        <w:rPr>
          <w:rFonts w:ascii="宋体" w:hAnsi="宋体" w:eastAsia="宋体" w:cs="宋体"/>
        </w:rPr>
        <w:t>论文中须致谢云南省天然药物药理重点实</w:t>
      </w:r>
      <w:r>
        <w:rPr>
          <w:rFonts w:ascii="宋体" w:hAnsi="宋体" w:eastAsia="宋体" w:cs="宋体"/>
          <w:spacing w:val="-1"/>
        </w:rPr>
        <w:t>验室开放基金项目</w:t>
      </w:r>
      <w:r>
        <w:rPr>
          <w:rFonts w:hint="eastAsia" w:ascii="宋体" w:hAnsi="宋体" w:eastAsia="宋体" w:cs="宋体"/>
          <w:spacing w:val="-1"/>
          <w:lang w:eastAsia="zh-CN"/>
        </w:rPr>
        <w:t>（</w:t>
      </w:r>
      <w:r>
        <w:rPr>
          <w:spacing w:val="6"/>
        </w:rPr>
        <w:t xml:space="preserve">Open Fund Project of </w:t>
      </w:r>
      <w:r>
        <w:t>Yunnan</w:t>
      </w:r>
      <w:r>
        <w:rPr>
          <w:spacing w:val="21"/>
        </w:rPr>
        <w:t xml:space="preserve"> </w:t>
      </w:r>
      <w:r>
        <w:t>Key Laboratory</w:t>
      </w:r>
      <w:r>
        <w:rPr>
          <w:spacing w:val="1"/>
        </w:rPr>
        <w:t xml:space="preserve">  </w:t>
      </w:r>
      <w:r>
        <w:t>of</w:t>
      </w:r>
      <w:r>
        <w:rPr>
          <w:spacing w:val="55"/>
        </w:rPr>
        <w:t xml:space="preserve"> </w:t>
      </w:r>
      <w:r>
        <w:t>Pharmacology</w:t>
      </w:r>
      <w:r>
        <w:rPr>
          <w:spacing w:val="1"/>
        </w:rPr>
        <w:t xml:space="preserve">  </w:t>
      </w:r>
      <w:r>
        <w:t>for</w:t>
      </w:r>
      <w:r>
        <w:rPr>
          <w:spacing w:val="1"/>
        </w:rPr>
        <w:t xml:space="preserve">  </w:t>
      </w:r>
      <w:r>
        <w:t>Natural</w:t>
      </w:r>
      <w:r>
        <w:rPr>
          <w:spacing w:val="1"/>
        </w:rPr>
        <w:t xml:space="preserve">  </w:t>
      </w:r>
      <w:r>
        <w:t>Products</w:t>
      </w:r>
      <w:r>
        <w:rPr>
          <w:rFonts w:hint="eastAsia"/>
          <w:spacing w:val="6"/>
          <w:lang w:eastAsia="zh-CN"/>
        </w:rPr>
        <w:t>）</w:t>
      </w:r>
      <w:r>
        <w:rPr>
          <w:spacing w:val="-1"/>
        </w:rPr>
        <w:t>+</w:t>
      </w:r>
      <w:r>
        <w:rPr>
          <w:rFonts w:ascii="宋体" w:hAnsi="宋体" w:eastAsia="宋体" w:cs="宋体"/>
          <w:spacing w:val="-1"/>
        </w:rPr>
        <w:t>项目编号。</w:t>
      </w:r>
    </w:p>
    <w:p w14:paraId="2D5D095C">
      <w:pPr>
        <w:spacing w:before="156" w:line="219" w:lineRule="auto"/>
        <w:ind w:left="507"/>
        <w:jc w:val="both"/>
        <w:outlineLvl w:val="1"/>
        <w:rPr>
          <w:rFonts w:ascii="宋体" w:hAnsi="宋体" w:eastAsia="宋体" w:cs="宋体"/>
          <w:sz w:val="24"/>
          <w:szCs w:val="24"/>
        </w:rPr>
      </w:pPr>
      <w:r>
        <w:rPr>
          <w:rFonts w:ascii="宋体" w:hAnsi="宋体" w:eastAsia="宋体" w:cs="宋体"/>
          <w:b/>
          <w:bCs/>
          <w:spacing w:val="-3"/>
          <w:sz w:val="24"/>
          <w:szCs w:val="24"/>
        </w:rPr>
        <w:t>五、申请程序及申报时间</w:t>
      </w:r>
    </w:p>
    <w:p w14:paraId="7D6D649D">
      <w:pPr>
        <w:pStyle w:val="2"/>
        <w:spacing w:before="155" w:line="337" w:lineRule="auto"/>
        <w:ind w:right="21" w:firstLine="480" w:firstLineChars="200"/>
        <w:jc w:val="both"/>
        <w:rPr>
          <w:rFonts w:ascii="宋体" w:hAnsi="宋体" w:eastAsia="宋体" w:cs="宋体"/>
          <w:sz w:val="24"/>
          <w:szCs w:val="24"/>
        </w:rPr>
      </w:pPr>
      <w:r>
        <w:t>1.</w:t>
      </w:r>
      <w:r>
        <w:rPr>
          <w:spacing w:val="27"/>
        </w:rPr>
        <w:t xml:space="preserve">  </w:t>
      </w:r>
      <w:r>
        <w:rPr>
          <w:rFonts w:ascii="宋体" w:hAnsi="宋体" w:eastAsia="宋体" w:cs="宋体"/>
        </w:rPr>
        <w:t>申请人根据本实验室开放基金课题申请通知，填写“云南省天然药物药</w:t>
      </w:r>
      <w:r>
        <w:rPr>
          <w:rFonts w:ascii="宋体" w:hAnsi="宋体" w:eastAsia="宋体" w:cs="宋体"/>
          <w:spacing w:val="-1"/>
        </w:rPr>
        <w:t>理重点实验开放基金申请书</w:t>
      </w:r>
      <w:r>
        <w:rPr>
          <w:rFonts w:ascii="宋体" w:hAnsi="宋体" w:eastAsia="宋体" w:cs="宋体"/>
          <w:spacing w:val="-86"/>
        </w:rPr>
        <w:t xml:space="preserve"> </w:t>
      </w:r>
      <w:r>
        <w:rPr>
          <w:rFonts w:ascii="宋体" w:hAnsi="宋体" w:eastAsia="宋体" w:cs="宋体"/>
          <w:spacing w:val="-1"/>
        </w:rPr>
        <w:t>”及“项目汇总表</w:t>
      </w:r>
      <w:r>
        <w:rPr>
          <w:rFonts w:ascii="宋体" w:hAnsi="宋体" w:eastAsia="宋体" w:cs="宋体"/>
          <w:spacing w:val="-86"/>
        </w:rPr>
        <w:t xml:space="preserve"> </w:t>
      </w:r>
      <w:r>
        <w:rPr>
          <w:rFonts w:ascii="宋体" w:hAnsi="宋体" w:eastAsia="宋体" w:cs="宋体"/>
          <w:spacing w:val="-2"/>
        </w:rPr>
        <w:t>”“项目负责人诚信承诺书</w:t>
      </w:r>
      <w:r>
        <w:rPr>
          <w:rFonts w:ascii="宋体" w:hAnsi="宋体" w:eastAsia="宋体" w:cs="宋体"/>
          <w:spacing w:val="-83"/>
        </w:rPr>
        <w:t xml:space="preserve"> </w:t>
      </w:r>
      <w:r>
        <w:rPr>
          <w:rFonts w:ascii="宋体" w:hAnsi="宋体" w:eastAsia="宋体" w:cs="宋体"/>
          <w:spacing w:val="-2"/>
        </w:rPr>
        <w:t>”</w:t>
      </w:r>
      <w:r>
        <w:rPr>
          <w:spacing w:val="-2"/>
        </w:rPr>
        <w:t>(</w:t>
      </w:r>
      <w:r>
        <w:rPr>
          <w:rFonts w:ascii="宋体" w:hAnsi="宋体" w:eastAsia="宋体" w:cs="宋体"/>
          <w:spacing w:val="-2"/>
        </w:rPr>
        <w:t>见附件</w:t>
      </w:r>
      <w:r>
        <w:rPr>
          <w:rFonts w:ascii="宋体" w:hAnsi="宋体" w:eastAsia="宋体" w:cs="宋体"/>
          <w:spacing w:val="-35"/>
        </w:rPr>
        <w:t xml:space="preserve"> </w:t>
      </w:r>
      <w:r>
        <w:rPr>
          <w:spacing w:val="-2"/>
        </w:rPr>
        <w:t>2</w:t>
      </w:r>
      <w:r>
        <w:rPr>
          <w:spacing w:val="-32"/>
        </w:rPr>
        <w:t xml:space="preserve"> </w:t>
      </w:r>
      <w:r>
        <w:rPr>
          <w:rFonts w:ascii="宋体" w:hAnsi="宋体" w:eastAsia="宋体" w:cs="宋体"/>
          <w:spacing w:val="-2"/>
        </w:rPr>
        <w:t>、</w:t>
      </w:r>
      <w:r>
        <w:rPr>
          <w:spacing w:val="-2"/>
        </w:rPr>
        <w:t>3</w:t>
      </w:r>
      <w:r>
        <w:rPr>
          <w:spacing w:val="-31"/>
        </w:rPr>
        <w:t xml:space="preserve"> </w:t>
      </w:r>
      <w:r>
        <w:rPr>
          <w:rFonts w:ascii="宋体" w:hAnsi="宋体" w:eastAsia="宋体" w:cs="宋体"/>
          <w:spacing w:val="-2"/>
        </w:rPr>
        <w:t>、</w:t>
      </w:r>
      <w:r>
        <w:rPr>
          <w:spacing w:val="-2"/>
        </w:rPr>
        <w:t>4)</w:t>
      </w:r>
      <w:r>
        <w:rPr>
          <w:spacing w:val="-23"/>
        </w:rPr>
        <w:t xml:space="preserve"> </w:t>
      </w:r>
      <w:r>
        <w:rPr>
          <w:rFonts w:ascii="宋体" w:hAnsi="宋体" w:eastAsia="宋体" w:cs="宋体"/>
          <w:spacing w:val="-2"/>
        </w:rPr>
        <w:t>。</w:t>
      </w:r>
      <w:r>
        <w:rPr>
          <w:rFonts w:ascii="宋体" w:hAnsi="宋体" w:eastAsia="宋体" w:cs="宋体"/>
          <w:b/>
          <w:bCs/>
          <w:spacing w:val="-2"/>
        </w:rPr>
        <w:t>申请书需经申请者所在单位学术主管领导签字同意并加盖公章</w:t>
      </w:r>
      <w:r>
        <w:rPr>
          <w:rFonts w:hint="default" w:ascii="Times New Roman" w:hAnsi="Times New Roman" w:eastAsia="宋体" w:cs="Times New Roman"/>
          <w:b/>
          <w:bCs/>
          <w:spacing w:val="-3"/>
        </w:rPr>
        <w:t>后，扫描成电子文档（</w:t>
      </w:r>
      <w:r>
        <w:rPr>
          <w:rFonts w:hint="default" w:ascii="Times New Roman" w:hAnsi="Times New Roman" w:cs="Times New Roman"/>
          <w:b/>
          <w:bCs/>
          <w:spacing w:val="-3"/>
        </w:rPr>
        <w:t xml:space="preserve">PDF </w:t>
      </w:r>
      <w:r>
        <w:rPr>
          <w:rFonts w:hint="default" w:ascii="Times New Roman" w:hAnsi="Times New Roman" w:eastAsia="宋体" w:cs="Times New Roman"/>
          <w:b/>
          <w:bCs/>
          <w:spacing w:val="-3"/>
        </w:rPr>
        <w:t>格式</w:t>
      </w:r>
      <w:r>
        <w:rPr>
          <w:rFonts w:hint="default" w:ascii="Times New Roman" w:hAnsi="Times New Roman" w:eastAsia="宋体" w:cs="Times New Roman"/>
          <w:b/>
          <w:bCs/>
          <w:spacing w:val="13"/>
        </w:rPr>
        <w:t>），</w:t>
      </w:r>
      <w:r>
        <w:rPr>
          <w:rFonts w:hint="default" w:ascii="Times New Roman" w:hAnsi="Times New Roman" w:eastAsia="宋体" w:cs="Times New Roman"/>
          <w:b/>
          <w:bCs/>
          <w:spacing w:val="-3"/>
        </w:rPr>
        <w:t>并于</w:t>
      </w:r>
      <w:r>
        <w:rPr>
          <w:rFonts w:hint="default" w:ascii="Times New Roman" w:hAnsi="Times New Roman" w:eastAsia="宋体" w:cs="Times New Roman"/>
          <w:spacing w:val="-49"/>
        </w:rPr>
        <w:t xml:space="preserve"> </w:t>
      </w:r>
      <w:r>
        <w:rPr>
          <w:rFonts w:hint="default" w:ascii="Times New Roman" w:hAnsi="Times New Roman" w:cs="Times New Roman"/>
          <w:b/>
          <w:bCs/>
          <w:spacing w:val="-3"/>
        </w:rPr>
        <w:t>20</w:t>
      </w:r>
      <w:r>
        <w:rPr>
          <w:rFonts w:hint="default" w:ascii="Times New Roman" w:hAnsi="Times New Roman" w:eastAsia="宋体" w:cs="Times New Roman"/>
          <w:b/>
          <w:bCs/>
          <w:spacing w:val="-3"/>
          <w:lang w:val="en-US" w:eastAsia="zh-CN"/>
        </w:rPr>
        <w:t>26</w:t>
      </w:r>
      <w:r>
        <w:rPr>
          <w:rFonts w:hint="default" w:ascii="Times New Roman" w:hAnsi="Times New Roman" w:cs="Times New Roman"/>
          <w:b/>
          <w:bCs/>
          <w:spacing w:val="16"/>
        </w:rPr>
        <w:t xml:space="preserve"> </w:t>
      </w:r>
      <w:r>
        <w:rPr>
          <w:rFonts w:hint="default" w:ascii="Times New Roman" w:hAnsi="Times New Roman" w:eastAsia="宋体" w:cs="Times New Roman"/>
          <w:b/>
          <w:bCs/>
          <w:spacing w:val="-3"/>
        </w:rPr>
        <w:t>年</w:t>
      </w:r>
      <w:r>
        <w:rPr>
          <w:rFonts w:hint="default" w:ascii="Times New Roman" w:hAnsi="Times New Roman" w:eastAsia="宋体" w:cs="Times New Roman"/>
          <w:spacing w:val="-48"/>
        </w:rPr>
        <w:t xml:space="preserve"> </w:t>
      </w:r>
      <w:r>
        <w:rPr>
          <w:rFonts w:hint="default" w:ascii="Times New Roman" w:hAnsi="Times New Roman" w:eastAsia="宋体" w:cs="Times New Roman"/>
          <w:spacing w:val="-48"/>
          <w:lang w:val="en-US" w:eastAsia="zh-CN"/>
        </w:rPr>
        <w:t>8</w:t>
      </w:r>
      <w:r>
        <w:rPr>
          <w:rFonts w:hint="eastAsia" w:eastAsia="宋体" w:cs="Times New Roman"/>
          <w:spacing w:val="-48"/>
          <w:lang w:val="en-US" w:eastAsia="zh-CN"/>
        </w:rPr>
        <w:t xml:space="preserve">  </w:t>
      </w:r>
      <w:r>
        <w:rPr>
          <w:rFonts w:hint="default" w:ascii="Times New Roman" w:hAnsi="Times New Roman" w:eastAsia="宋体" w:cs="Times New Roman"/>
          <w:b/>
          <w:bCs/>
          <w:spacing w:val="-3"/>
        </w:rPr>
        <w:t>月</w:t>
      </w:r>
      <w:r>
        <w:rPr>
          <w:rFonts w:hint="default" w:ascii="Times New Roman" w:hAnsi="Times New Roman" w:eastAsia="宋体" w:cs="Times New Roman"/>
          <w:spacing w:val="-40"/>
        </w:rPr>
        <w:t xml:space="preserve"> </w:t>
      </w:r>
      <w:r>
        <w:rPr>
          <w:rFonts w:hint="default" w:ascii="Times New Roman" w:hAnsi="Times New Roman" w:eastAsia="宋体" w:cs="Times New Roman"/>
          <w:spacing w:val="-40"/>
          <w:lang w:val="en-US" w:eastAsia="zh-CN"/>
        </w:rPr>
        <w:t>23</w:t>
      </w:r>
      <w:r>
        <w:rPr>
          <w:rFonts w:hint="eastAsia" w:eastAsia="宋体" w:cs="Times New Roman"/>
          <w:spacing w:val="-40"/>
          <w:lang w:val="en-US" w:eastAsia="zh-CN"/>
        </w:rPr>
        <w:t xml:space="preserve"> </w:t>
      </w:r>
      <w:r>
        <w:rPr>
          <w:rFonts w:hint="default" w:ascii="Times New Roman" w:hAnsi="Times New Roman" w:eastAsia="宋体" w:cs="Times New Roman"/>
          <w:b/>
          <w:bCs/>
          <w:spacing w:val="-4"/>
        </w:rPr>
        <w:t>日</w:t>
      </w:r>
      <w:r>
        <w:rPr>
          <w:rFonts w:hint="default" w:ascii="Times New Roman" w:hAnsi="Times New Roman" w:eastAsia="宋体" w:cs="Times New Roman"/>
          <w:spacing w:val="-39"/>
        </w:rPr>
        <w:t xml:space="preserve"> </w:t>
      </w:r>
      <w:r>
        <w:rPr>
          <w:rFonts w:hint="default" w:ascii="Times New Roman" w:hAnsi="Times New Roman" w:cs="Times New Roman"/>
          <w:b/>
          <w:bCs/>
          <w:spacing w:val="-4"/>
        </w:rPr>
        <w:t>16:00</w:t>
      </w:r>
      <w:r>
        <w:rPr>
          <w:rFonts w:hint="default" w:ascii="Times New Roman" w:hAnsi="Times New Roman" w:cs="Times New Roman"/>
          <w:b/>
          <w:bCs/>
          <w:spacing w:val="16"/>
          <w:w w:val="101"/>
        </w:rPr>
        <w:t xml:space="preserve"> </w:t>
      </w:r>
      <w:r>
        <w:rPr>
          <w:rFonts w:hint="default" w:ascii="Times New Roman" w:hAnsi="Times New Roman" w:eastAsia="宋体" w:cs="Times New Roman"/>
          <w:b/>
          <w:bCs/>
          <w:spacing w:val="-4"/>
        </w:rPr>
        <w:t>之前，将附</w:t>
      </w:r>
      <w:r>
        <w:rPr>
          <w:rFonts w:hint="default" w:ascii="Times New Roman" w:hAnsi="Times New Roman" w:eastAsia="宋体" w:cs="Times New Roman"/>
          <w:b/>
          <w:bCs/>
          <w:spacing w:val="-10"/>
        </w:rPr>
        <w:t>件</w:t>
      </w:r>
      <w:r>
        <w:rPr>
          <w:rFonts w:hint="default" w:ascii="Times New Roman" w:hAnsi="Times New Roman" w:eastAsia="宋体" w:cs="Times New Roman"/>
          <w:spacing w:val="-66"/>
        </w:rPr>
        <w:t xml:space="preserve"> </w:t>
      </w:r>
      <w:r>
        <w:rPr>
          <w:rFonts w:hint="default" w:ascii="Times New Roman" w:hAnsi="Times New Roman" w:cs="Times New Roman"/>
          <w:b/>
          <w:bCs/>
          <w:spacing w:val="-10"/>
        </w:rPr>
        <w:t>2</w:t>
      </w:r>
      <w:r>
        <w:rPr>
          <w:rFonts w:ascii="宋体" w:hAnsi="宋体" w:eastAsia="宋体" w:cs="宋体"/>
          <w:b/>
          <w:bCs/>
          <w:spacing w:val="-10"/>
        </w:rPr>
        <w:t>、附件</w:t>
      </w:r>
      <w:r>
        <w:rPr>
          <w:rFonts w:ascii="宋体" w:hAnsi="宋体" w:eastAsia="宋体" w:cs="宋体"/>
          <w:spacing w:val="-66"/>
        </w:rPr>
        <w:t xml:space="preserve"> </w:t>
      </w:r>
      <w:r>
        <w:rPr>
          <w:b/>
          <w:bCs/>
          <w:spacing w:val="-10"/>
        </w:rPr>
        <w:t xml:space="preserve">3 </w:t>
      </w:r>
      <w:r>
        <w:rPr>
          <w:rFonts w:ascii="宋体" w:hAnsi="宋体" w:eastAsia="宋体" w:cs="宋体"/>
          <w:b/>
          <w:bCs/>
          <w:spacing w:val="-10"/>
        </w:rPr>
        <w:t>和附件</w:t>
      </w:r>
      <w:r>
        <w:rPr>
          <w:rFonts w:ascii="宋体" w:hAnsi="宋体" w:eastAsia="宋体" w:cs="宋体"/>
          <w:spacing w:val="-66"/>
        </w:rPr>
        <w:t xml:space="preserve"> </w:t>
      </w:r>
      <w:r>
        <w:rPr>
          <w:b/>
          <w:bCs/>
          <w:spacing w:val="-10"/>
        </w:rPr>
        <w:t>4</w:t>
      </w:r>
      <w:r>
        <w:rPr>
          <w:rFonts w:ascii="宋体" w:hAnsi="宋体" w:eastAsia="宋体" w:cs="宋体"/>
          <w:b/>
          <w:bCs/>
          <w:spacing w:val="-10"/>
        </w:rPr>
        <w:t>（签字版）发送到重点实验室邮箱</w:t>
      </w:r>
      <w:r>
        <w:rPr>
          <w:rFonts w:hint="default" w:ascii="Times New Roman" w:hAnsi="Times New Roman" w:eastAsia="Segoe UI" w:cs="Times New Roman"/>
          <w:b/>
          <w:bCs/>
          <w:i w:val="0"/>
          <w:iCs w:val="0"/>
          <w:caps w:val="0"/>
          <w:color w:val="333333"/>
          <w:spacing w:val="0"/>
          <w:kern w:val="0"/>
          <w:sz w:val="21"/>
          <w:szCs w:val="21"/>
          <w:shd w:val="clear" w:fill="FFFFFF"/>
          <w:lang w:val="en-US" w:eastAsia="zh-CN" w:bidi="ar"/>
        </w:rPr>
        <w:t>yxyklab@163.com</w:t>
      </w:r>
      <w:r>
        <w:rPr>
          <w:rFonts w:ascii="宋体" w:hAnsi="宋体" w:eastAsia="宋体" w:cs="宋体"/>
          <w:b/>
          <w:bCs/>
          <w:spacing w:val="-11"/>
        </w:rPr>
        <w:t>，</w:t>
      </w:r>
      <w:r>
        <w:rPr>
          <w:rFonts w:ascii="宋体" w:hAnsi="宋体" w:eastAsia="宋体" w:cs="宋体"/>
          <w:b/>
          <w:bCs/>
          <w:spacing w:val="-3"/>
        </w:rPr>
        <w:t>逾期不予受理。</w:t>
      </w:r>
      <w:r>
        <w:rPr>
          <w:rFonts w:ascii="宋体" w:hAnsi="宋体" w:eastAsia="宋体" w:cs="宋体"/>
          <w:b/>
          <w:bCs/>
          <w:spacing w:val="-11"/>
        </w:rPr>
        <w:t>请注意，因实行双盲评审，请申请人同时提交两个版本的申请书</w:t>
      </w:r>
      <w:r>
        <w:rPr>
          <w:rFonts w:ascii="宋体" w:hAnsi="宋体" w:eastAsia="宋体" w:cs="宋体"/>
          <w:spacing w:val="-47"/>
        </w:rPr>
        <w:t xml:space="preserve"> </w:t>
      </w:r>
      <w:r>
        <w:rPr>
          <w:b/>
          <w:bCs/>
          <w:spacing w:val="-11"/>
        </w:rPr>
        <w:t>pdf</w:t>
      </w:r>
      <w:r>
        <w:rPr>
          <w:b/>
          <w:bCs/>
          <w:spacing w:val="19"/>
          <w:w w:val="101"/>
        </w:rPr>
        <w:t xml:space="preserve"> </w:t>
      </w:r>
      <w:r>
        <w:rPr>
          <w:rFonts w:ascii="宋体" w:hAnsi="宋体" w:eastAsia="宋体" w:cs="宋体"/>
          <w:b/>
          <w:bCs/>
          <w:spacing w:val="-11"/>
        </w:rPr>
        <w:t>电子版：</w:t>
      </w:r>
      <w:r>
        <w:rPr>
          <w:rFonts w:ascii="宋体" w:hAnsi="宋体" w:eastAsia="宋体" w:cs="宋体"/>
          <w:b/>
          <w:bCs/>
          <w:spacing w:val="1"/>
          <w:sz w:val="24"/>
          <w:szCs w:val="24"/>
        </w:rPr>
        <w:t>①无申请人及项目组成员相关信息版本，②含有申请人及项目组成员相关信息</w:t>
      </w:r>
      <w:r>
        <w:rPr>
          <w:rFonts w:ascii="宋体" w:hAnsi="宋体" w:eastAsia="宋体" w:cs="宋体"/>
          <w:b/>
          <w:bCs/>
          <w:spacing w:val="-6"/>
          <w:sz w:val="24"/>
          <w:szCs w:val="24"/>
        </w:rPr>
        <w:t>版本。</w:t>
      </w:r>
    </w:p>
    <w:p w14:paraId="7CCD87EC">
      <w:pPr>
        <w:pStyle w:val="2"/>
        <w:spacing w:before="155" w:line="278" w:lineRule="auto"/>
        <w:ind w:right="18" w:firstLine="468" w:firstLineChars="200"/>
        <w:jc w:val="both"/>
        <w:rPr>
          <w:rFonts w:ascii="宋体" w:hAnsi="宋体" w:eastAsia="宋体" w:cs="宋体"/>
        </w:rPr>
      </w:pPr>
      <w:r>
        <w:rPr>
          <w:spacing w:val="-3"/>
        </w:rPr>
        <w:t xml:space="preserve">2.  </w:t>
      </w:r>
      <w:r>
        <w:rPr>
          <w:rFonts w:ascii="宋体" w:hAnsi="宋体" w:eastAsia="宋体" w:cs="宋体"/>
          <w:spacing w:val="-3"/>
        </w:rPr>
        <w:t>实验室接收到开放课题申请后，将组织相关领域专家对申请书进行评审，</w:t>
      </w:r>
      <w:r>
        <w:rPr>
          <w:rFonts w:ascii="宋体" w:hAnsi="宋体" w:eastAsia="宋体" w:cs="宋体"/>
          <w:spacing w:val="-1"/>
        </w:rPr>
        <w:t>优先资助符合本指南范围的</w:t>
      </w:r>
      <w:r>
        <w:rPr>
          <w:rFonts w:hint="eastAsia" w:ascii="宋体" w:hAnsi="宋体" w:eastAsia="宋体" w:cs="宋体"/>
          <w:spacing w:val="-1"/>
          <w:lang w:val="en-US" w:eastAsia="zh-CN"/>
        </w:rPr>
        <w:t>高质量</w:t>
      </w:r>
      <w:r>
        <w:rPr>
          <w:rFonts w:ascii="宋体" w:hAnsi="宋体" w:eastAsia="宋体" w:cs="宋体"/>
          <w:spacing w:val="-1"/>
        </w:rPr>
        <w:t>科研项目。</w:t>
      </w:r>
    </w:p>
    <w:p w14:paraId="523A5ACE">
      <w:pPr>
        <w:pStyle w:val="2"/>
        <w:spacing w:before="157" w:line="219" w:lineRule="auto"/>
        <w:ind w:firstLine="472" w:firstLineChars="200"/>
        <w:jc w:val="both"/>
        <w:rPr>
          <w:rFonts w:ascii="宋体" w:hAnsi="宋体" w:eastAsia="宋体" w:cs="宋体"/>
        </w:rPr>
      </w:pPr>
      <w:r>
        <w:rPr>
          <w:spacing w:val="-2"/>
        </w:rPr>
        <w:t xml:space="preserve">3.  </w:t>
      </w:r>
      <w:r>
        <w:rPr>
          <w:rFonts w:ascii="宋体" w:hAnsi="宋体" w:eastAsia="宋体" w:cs="宋体"/>
          <w:spacing w:val="-2"/>
        </w:rPr>
        <w:t>确定资助名单后，将在本实验室网站公布并</w:t>
      </w:r>
      <w:r>
        <w:rPr>
          <w:rFonts w:ascii="宋体" w:hAnsi="宋体" w:eastAsia="宋体" w:cs="宋体"/>
          <w:spacing w:val="-3"/>
        </w:rPr>
        <w:t>正式通知申请人签订任务书。</w:t>
      </w:r>
    </w:p>
    <w:p w14:paraId="17A800D6">
      <w:pPr>
        <w:spacing w:before="155" w:line="220" w:lineRule="auto"/>
        <w:ind w:left="505"/>
        <w:jc w:val="both"/>
        <w:outlineLvl w:val="1"/>
        <w:rPr>
          <w:rFonts w:ascii="宋体" w:hAnsi="宋体" w:eastAsia="宋体" w:cs="宋体"/>
          <w:sz w:val="24"/>
          <w:szCs w:val="24"/>
        </w:rPr>
      </w:pPr>
      <w:r>
        <w:rPr>
          <w:rFonts w:ascii="宋体" w:hAnsi="宋体" w:eastAsia="宋体" w:cs="宋体"/>
          <w:b/>
          <w:bCs/>
          <w:spacing w:val="-4"/>
          <w:sz w:val="24"/>
          <w:szCs w:val="24"/>
        </w:rPr>
        <w:t>六、注意事项</w:t>
      </w:r>
    </w:p>
    <w:p w14:paraId="7123B84D">
      <w:pPr>
        <w:pStyle w:val="2"/>
        <w:spacing w:before="154" w:line="219" w:lineRule="auto"/>
        <w:ind w:left="522"/>
        <w:jc w:val="both"/>
        <w:rPr>
          <w:rFonts w:ascii="宋体" w:hAnsi="宋体" w:eastAsia="宋体" w:cs="宋体"/>
        </w:rPr>
      </w:pPr>
      <w:r>
        <w:rPr>
          <w:spacing w:val="-9"/>
        </w:rPr>
        <w:t>1.</w:t>
      </w:r>
      <w:r>
        <w:rPr>
          <w:spacing w:val="22"/>
          <w:w w:val="101"/>
        </w:rPr>
        <w:t xml:space="preserve">  </w:t>
      </w:r>
      <w:r>
        <w:rPr>
          <w:rFonts w:ascii="宋体" w:hAnsi="宋体" w:eastAsia="宋体" w:cs="宋体"/>
          <w:spacing w:val="-9"/>
        </w:rPr>
        <w:t>申报人同</w:t>
      </w:r>
      <w:r>
        <w:rPr>
          <w:rFonts w:ascii="宋体" w:hAnsi="宋体" w:eastAsia="宋体" w:cs="宋体"/>
          <w:spacing w:val="-32"/>
        </w:rPr>
        <w:t xml:space="preserve"> </w:t>
      </w:r>
      <w:r>
        <w:rPr>
          <w:spacing w:val="-9"/>
        </w:rPr>
        <w:t xml:space="preserve">1 </w:t>
      </w:r>
      <w:r>
        <w:rPr>
          <w:rFonts w:ascii="宋体" w:hAnsi="宋体" w:eastAsia="宋体" w:cs="宋体"/>
          <w:spacing w:val="-9"/>
        </w:rPr>
        <w:t>年度限申报</w:t>
      </w:r>
      <w:r>
        <w:rPr>
          <w:rFonts w:ascii="宋体" w:hAnsi="宋体" w:eastAsia="宋体" w:cs="宋体"/>
          <w:spacing w:val="-32"/>
        </w:rPr>
        <w:t xml:space="preserve"> </w:t>
      </w:r>
      <w:r>
        <w:rPr>
          <w:spacing w:val="-9"/>
        </w:rPr>
        <w:t>1</w:t>
      </w:r>
      <w:r>
        <w:rPr>
          <w:spacing w:val="13"/>
        </w:rPr>
        <w:t xml:space="preserve"> </w:t>
      </w:r>
      <w:r>
        <w:rPr>
          <w:rFonts w:ascii="宋体" w:hAnsi="宋体" w:eastAsia="宋体" w:cs="宋体"/>
          <w:spacing w:val="-9"/>
        </w:rPr>
        <w:t>项。</w:t>
      </w:r>
    </w:p>
    <w:p w14:paraId="276D8B17">
      <w:pPr>
        <w:pStyle w:val="2"/>
        <w:spacing w:before="156" w:line="219" w:lineRule="auto"/>
        <w:ind w:left="499"/>
        <w:jc w:val="both"/>
        <w:rPr>
          <w:rFonts w:ascii="宋体" w:hAnsi="宋体" w:eastAsia="宋体" w:cs="宋体"/>
        </w:rPr>
      </w:pPr>
      <w:r>
        <w:t xml:space="preserve">2.  </w:t>
      </w:r>
      <w:r>
        <w:rPr>
          <w:rFonts w:ascii="宋体" w:hAnsi="宋体" w:eastAsia="宋体" w:cs="宋体"/>
        </w:rPr>
        <w:t>有本重点实验室开放基金课题在研项目或未结</w:t>
      </w:r>
      <w:r>
        <w:rPr>
          <w:rFonts w:ascii="宋体" w:hAnsi="宋体" w:eastAsia="宋体" w:cs="宋体"/>
          <w:spacing w:val="-1"/>
        </w:rPr>
        <w:t>题者不得申报。</w:t>
      </w:r>
    </w:p>
    <w:p w14:paraId="32E14B44">
      <w:pPr>
        <w:pStyle w:val="2"/>
        <w:spacing w:before="154" w:line="279" w:lineRule="auto"/>
        <w:ind w:left="23" w:right="80" w:firstLine="480"/>
        <w:jc w:val="both"/>
        <w:rPr>
          <w:rFonts w:ascii="宋体" w:hAnsi="宋体" w:eastAsia="宋体" w:cs="宋体"/>
        </w:rPr>
      </w:pPr>
      <w:r>
        <w:rPr>
          <w:spacing w:val="2"/>
        </w:rPr>
        <w:t xml:space="preserve">3.  </w:t>
      </w:r>
      <w:r>
        <w:rPr>
          <w:rFonts w:ascii="宋体" w:hAnsi="宋体" w:eastAsia="宋体" w:cs="宋体"/>
          <w:spacing w:val="2"/>
        </w:rPr>
        <w:t>与申请人已获立项各级项目相同或类似的研究内容不得重复申报本开放</w:t>
      </w:r>
      <w:r>
        <w:rPr>
          <w:rFonts w:ascii="宋体" w:hAnsi="宋体" w:eastAsia="宋体" w:cs="宋体"/>
          <w:spacing w:val="-1"/>
        </w:rPr>
        <w:t>基金课题，否则一经查实取消申报资格。</w:t>
      </w:r>
    </w:p>
    <w:p w14:paraId="6E038C1E">
      <w:pPr>
        <w:pStyle w:val="2"/>
        <w:spacing w:before="158" w:line="298" w:lineRule="auto"/>
        <w:ind w:left="24" w:right="80" w:firstLine="473"/>
        <w:jc w:val="both"/>
        <w:rPr>
          <w:rFonts w:ascii="宋体" w:hAnsi="宋体" w:eastAsia="宋体" w:cs="宋体"/>
        </w:rPr>
      </w:pPr>
      <w:r>
        <w:rPr>
          <w:spacing w:val="2"/>
        </w:rPr>
        <w:t xml:space="preserve">4.  </w:t>
      </w:r>
      <w:r>
        <w:rPr>
          <w:rFonts w:hint="eastAsia" w:eastAsia="宋体"/>
          <w:spacing w:val="2"/>
          <w:lang w:val="en-US" w:eastAsia="zh-CN"/>
        </w:rPr>
        <w:t>开放基金</w:t>
      </w:r>
      <w:r>
        <w:rPr>
          <w:rFonts w:ascii="宋体" w:hAnsi="宋体" w:eastAsia="宋体" w:cs="宋体"/>
          <w:spacing w:val="2"/>
        </w:rPr>
        <w:t>研究经费主要用于材料费。根据《云南省重点实验室管</w:t>
      </w:r>
      <w:r>
        <w:rPr>
          <w:rFonts w:ascii="宋体" w:hAnsi="宋体" w:eastAsia="宋体" w:cs="宋体"/>
          <w:spacing w:val="-3"/>
        </w:rPr>
        <w:t>理办法》云科规〔</w:t>
      </w:r>
      <w:r>
        <w:rPr>
          <w:spacing w:val="-3"/>
        </w:rPr>
        <w:t>2023</w:t>
      </w:r>
      <w:r>
        <w:rPr>
          <w:rFonts w:ascii="宋体" w:hAnsi="宋体" w:eastAsia="宋体" w:cs="宋体"/>
          <w:spacing w:val="-3"/>
        </w:rPr>
        <w:t>〕</w:t>
      </w:r>
      <w:r>
        <w:rPr>
          <w:spacing w:val="-3"/>
        </w:rPr>
        <w:t>3</w:t>
      </w:r>
      <w:r>
        <w:rPr>
          <w:spacing w:val="16"/>
        </w:rPr>
        <w:t xml:space="preserve"> </w:t>
      </w:r>
      <w:r>
        <w:rPr>
          <w:rFonts w:ascii="宋体" w:hAnsi="宋体" w:eastAsia="宋体" w:cs="宋体"/>
          <w:spacing w:val="-3"/>
        </w:rPr>
        <w:t>号文件精神及学校财务要求，获批研</w:t>
      </w:r>
      <w:r>
        <w:rPr>
          <w:rFonts w:ascii="宋体" w:hAnsi="宋体" w:eastAsia="宋体" w:cs="宋体"/>
          <w:spacing w:val="-4"/>
        </w:rPr>
        <w:t>究经费需在</w:t>
      </w:r>
      <w:r>
        <w:rPr>
          <w:rFonts w:ascii="宋体" w:hAnsi="宋体" w:eastAsia="宋体" w:cs="宋体"/>
          <w:spacing w:val="-55"/>
        </w:rPr>
        <w:t xml:space="preserve"> </w:t>
      </w:r>
      <w:r>
        <w:rPr>
          <w:spacing w:val="-4"/>
        </w:rPr>
        <w:t>20</w:t>
      </w:r>
      <w:r>
        <w:rPr>
          <w:rFonts w:hint="eastAsia" w:eastAsia="宋体"/>
          <w:spacing w:val="-4"/>
          <w:lang w:val="en-US" w:eastAsia="zh-CN"/>
        </w:rPr>
        <w:t>26</w:t>
      </w:r>
      <w:r>
        <w:rPr>
          <w:rFonts w:ascii="宋体" w:hAnsi="宋体" w:eastAsia="宋体" w:cs="宋体"/>
          <w:spacing w:val="-7"/>
        </w:rPr>
        <w:t>年</w:t>
      </w:r>
      <w:r>
        <w:rPr>
          <w:rFonts w:ascii="宋体" w:hAnsi="宋体" w:eastAsia="宋体" w:cs="宋体"/>
          <w:spacing w:val="-30"/>
        </w:rPr>
        <w:t xml:space="preserve"> </w:t>
      </w:r>
      <w:r>
        <w:rPr>
          <w:spacing w:val="-7"/>
        </w:rPr>
        <w:t xml:space="preserve">11 </w:t>
      </w:r>
      <w:r>
        <w:rPr>
          <w:rFonts w:ascii="宋体" w:hAnsi="宋体" w:eastAsia="宋体" w:cs="宋体"/>
          <w:spacing w:val="-7"/>
        </w:rPr>
        <w:t>月</w:t>
      </w:r>
      <w:r>
        <w:rPr>
          <w:rFonts w:ascii="宋体" w:hAnsi="宋体" w:eastAsia="宋体" w:cs="宋体"/>
          <w:spacing w:val="-31"/>
        </w:rPr>
        <w:t xml:space="preserve"> </w:t>
      </w:r>
      <w:r>
        <w:rPr>
          <w:spacing w:val="-7"/>
        </w:rPr>
        <w:t xml:space="preserve">1  </w:t>
      </w:r>
      <w:r>
        <w:rPr>
          <w:rFonts w:ascii="宋体" w:hAnsi="宋体" w:eastAsia="宋体" w:cs="宋体"/>
          <w:spacing w:val="-7"/>
        </w:rPr>
        <w:t>日之前合理合规完成使用。</w:t>
      </w:r>
    </w:p>
    <w:p w14:paraId="328E13C7">
      <w:pPr>
        <w:spacing w:before="156" w:line="221" w:lineRule="auto"/>
        <w:ind w:left="502"/>
        <w:jc w:val="both"/>
        <w:outlineLvl w:val="1"/>
        <w:rPr>
          <w:rFonts w:ascii="宋体" w:hAnsi="宋体" w:eastAsia="宋体" w:cs="宋体"/>
          <w:sz w:val="24"/>
          <w:szCs w:val="24"/>
        </w:rPr>
      </w:pPr>
      <w:r>
        <w:rPr>
          <w:rFonts w:ascii="宋体" w:hAnsi="宋体" w:eastAsia="宋体" w:cs="宋体"/>
          <w:b/>
          <w:bCs/>
          <w:spacing w:val="-4"/>
          <w:sz w:val="24"/>
          <w:szCs w:val="24"/>
        </w:rPr>
        <w:t>七、联系方式</w:t>
      </w:r>
    </w:p>
    <w:p w14:paraId="741DB601">
      <w:pPr>
        <w:spacing w:before="152" w:line="221" w:lineRule="auto"/>
        <w:ind w:left="504"/>
        <w:jc w:val="both"/>
        <w:rPr>
          <w:rFonts w:hint="eastAsia" w:ascii="宋体" w:hAnsi="宋体" w:eastAsia="宋体" w:cs="宋体"/>
          <w:sz w:val="24"/>
          <w:szCs w:val="24"/>
          <w:lang w:val="en-US" w:eastAsia="zh-CN"/>
        </w:rPr>
      </w:pPr>
      <w:r>
        <w:rPr>
          <w:rFonts w:ascii="宋体" w:hAnsi="宋体" w:eastAsia="宋体" w:cs="宋体"/>
          <w:spacing w:val="-2"/>
          <w:sz w:val="24"/>
          <w:szCs w:val="24"/>
        </w:rPr>
        <w:t>联系人：</w:t>
      </w:r>
      <w:r>
        <w:rPr>
          <w:rFonts w:hint="eastAsia" w:ascii="宋体" w:hAnsi="宋体" w:eastAsia="宋体" w:cs="宋体"/>
          <w:spacing w:val="-2"/>
          <w:sz w:val="24"/>
          <w:szCs w:val="24"/>
          <w:lang w:val="en-US" w:eastAsia="zh-CN"/>
        </w:rPr>
        <w:t>张睿雯</w:t>
      </w:r>
    </w:p>
    <w:p w14:paraId="43EEE793">
      <w:pPr>
        <w:pStyle w:val="2"/>
        <w:spacing w:before="153" w:line="221" w:lineRule="auto"/>
        <w:ind w:left="531"/>
        <w:jc w:val="both"/>
        <w:rPr>
          <w:rFonts w:hint="default" w:eastAsia="宋体"/>
          <w:lang w:val="en-US" w:eastAsia="zh-CN"/>
        </w:rPr>
      </w:pPr>
      <w:r>
        <w:rPr>
          <w:rFonts w:ascii="宋体" w:hAnsi="宋体" w:eastAsia="宋体" w:cs="宋体"/>
          <w:spacing w:val="-3"/>
        </w:rPr>
        <w:t>电话：</w:t>
      </w:r>
      <w:r>
        <w:rPr>
          <w:rFonts w:hint="eastAsia" w:ascii="宋体" w:hAnsi="宋体" w:eastAsia="宋体" w:cs="宋体"/>
          <w:spacing w:val="-3"/>
          <w:lang w:val="en-US" w:eastAsia="zh-CN"/>
        </w:rPr>
        <w:t>18213957315</w:t>
      </w:r>
    </w:p>
    <w:p w14:paraId="1E3255A9">
      <w:pPr>
        <w:pStyle w:val="2"/>
        <w:spacing w:before="154" w:line="219" w:lineRule="auto"/>
        <w:ind w:left="503"/>
        <w:jc w:val="both"/>
        <w:rPr>
          <w:rFonts w:hint="default" w:ascii="宋体" w:hAnsi="宋体" w:eastAsia="宋体" w:cs="宋体"/>
          <w:lang w:val="en-US" w:eastAsia="zh-CN"/>
        </w:rPr>
      </w:pPr>
      <w:r>
        <w:rPr>
          <w:rFonts w:ascii="宋体" w:hAnsi="宋体" w:eastAsia="宋体" w:cs="宋体"/>
          <w:spacing w:val="-2"/>
        </w:rPr>
        <w:t>地址：昆明市呈贡区雨花街道春融西路</w:t>
      </w:r>
      <w:r>
        <w:rPr>
          <w:rFonts w:ascii="宋体" w:hAnsi="宋体" w:eastAsia="宋体" w:cs="宋体"/>
          <w:spacing w:val="-31"/>
        </w:rPr>
        <w:t xml:space="preserve"> </w:t>
      </w:r>
      <w:r>
        <w:rPr>
          <w:spacing w:val="-2"/>
        </w:rPr>
        <w:t xml:space="preserve">1168 </w:t>
      </w:r>
      <w:r>
        <w:rPr>
          <w:rFonts w:ascii="宋体" w:hAnsi="宋体" w:eastAsia="宋体" w:cs="宋体"/>
          <w:spacing w:val="-2"/>
        </w:rPr>
        <w:t>号</w:t>
      </w:r>
      <w:r>
        <w:rPr>
          <w:rFonts w:hint="eastAsia" w:ascii="宋体" w:hAnsi="宋体" w:eastAsia="宋体" w:cs="宋体"/>
          <w:spacing w:val="-2"/>
          <w:lang w:eastAsia="zh-CN"/>
        </w:rPr>
        <w:t>，</w:t>
      </w:r>
      <w:r>
        <w:rPr>
          <w:rFonts w:hint="eastAsia" w:ascii="宋体" w:hAnsi="宋体" w:eastAsia="宋体" w:cs="宋体"/>
          <w:spacing w:val="-2"/>
          <w:lang w:val="en-US" w:eastAsia="zh-CN"/>
        </w:rPr>
        <w:t>格物楼4栋4442</w:t>
      </w:r>
    </w:p>
    <w:p w14:paraId="234619A1">
      <w:pPr>
        <w:pStyle w:val="2"/>
        <w:spacing w:before="154" w:line="219" w:lineRule="auto"/>
        <w:ind w:left="521"/>
        <w:jc w:val="both"/>
      </w:pPr>
      <w:r>
        <w:rPr>
          <w:rFonts w:ascii="宋体" w:hAnsi="宋体" w:eastAsia="宋体" w:cs="宋体"/>
          <w:spacing w:val="-3"/>
        </w:rPr>
        <w:t>邮政编码：</w:t>
      </w:r>
      <w:r>
        <w:rPr>
          <w:spacing w:val="-3"/>
        </w:rPr>
        <w:t>650500</w:t>
      </w:r>
    </w:p>
    <w:p w14:paraId="1ECCF39B">
      <w:pPr>
        <w:pStyle w:val="2"/>
        <w:spacing w:before="154" w:line="212" w:lineRule="auto"/>
        <w:ind w:left="499"/>
        <w:jc w:val="both"/>
        <w:rPr>
          <w:rFonts w:hint="default" w:ascii="Times New Roman" w:hAnsi="Times New Roman" w:eastAsia="Segoe UI" w:cs="Times New Roman"/>
          <w:b/>
          <w:bCs/>
          <w:i w:val="0"/>
          <w:iCs w:val="0"/>
          <w:caps w:val="0"/>
          <w:color w:val="333333"/>
          <w:spacing w:val="0"/>
          <w:kern w:val="0"/>
          <w:sz w:val="22"/>
          <w:szCs w:val="22"/>
          <w:shd w:val="clear" w:fill="FFFFFF"/>
          <w:lang w:val="en-US" w:eastAsia="zh-CN" w:bidi="ar"/>
        </w:rPr>
      </w:pPr>
      <w:r>
        <w:rPr>
          <w:spacing w:val="-1"/>
        </w:rPr>
        <w:t>Email</w:t>
      </w:r>
      <w:r>
        <w:rPr>
          <w:rFonts w:ascii="宋体" w:hAnsi="宋体" w:eastAsia="宋体" w:cs="宋体"/>
          <w:spacing w:val="-1"/>
        </w:rPr>
        <w:t>：</w:t>
      </w:r>
      <w:r>
        <w:rPr>
          <w:rFonts w:hint="default" w:ascii="Times New Roman" w:hAnsi="Times New Roman" w:eastAsia="Segoe UI" w:cs="Times New Roman"/>
          <w:b/>
          <w:bCs/>
          <w:i w:val="0"/>
          <w:iCs w:val="0"/>
          <w:caps w:val="0"/>
          <w:color w:val="333333"/>
          <w:spacing w:val="0"/>
          <w:kern w:val="0"/>
          <w:sz w:val="22"/>
          <w:szCs w:val="22"/>
          <w:shd w:val="clear" w:fill="FFFFFF"/>
          <w:lang w:val="en-US" w:eastAsia="zh-CN" w:bidi="ar"/>
        </w:rPr>
        <w:fldChar w:fldCharType="begin"/>
      </w:r>
      <w:r>
        <w:rPr>
          <w:rFonts w:hint="default" w:ascii="Times New Roman" w:hAnsi="Times New Roman" w:eastAsia="Segoe UI" w:cs="Times New Roman"/>
          <w:b/>
          <w:bCs/>
          <w:i w:val="0"/>
          <w:iCs w:val="0"/>
          <w:caps w:val="0"/>
          <w:color w:val="333333"/>
          <w:spacing w:val="0"/>
          <w:kern w:val="0"/>
          <w:sz w:val="22"/>
          <w:szCs w:val="22"/>
          <w:shd w:val="clear" w:fill="FFFFFF"/>
          <w:lang w:val="en-US" w:eastAsia="zh-CN" w:bidi="ar"/>
        </w:rPr>
        <w:instrText xml:space="preserve"> HYPERLINK "mailto:yxyklab@163.com" </w:instrText>
      </w:r>
      <w:r>
        <w:rPr>
          <w:rFonts w:hint="default" w:ascii="Times New Roman" w:hAnsi="Times New Roman" w:eastAsia="Segoe UI" w:cs="Times New Roman"/>
          <w:b/>
          <w:bCs/>
          <w:i w:val="0"/>
          <w:iCs w:val="0"/>
          <w:caps w:val="0"/>
          <w:color w:val="333333"/>
          <w:spacing w:val="0"/>
          <w:kern w:val="0"/>
          <w:sz w:val="22"/>
          <w:szCs w:val="22"/>
          <w:shd w:val="clear" w:fill="FFFFFF"/>
          <w:lang w:val="en-US" w:eastAsia="zh-CN" w:bidi="ar"/>
        </w:rPr>
        <w:fldChar w:fldCharType="separate"/>
      </w:r>
      <w:r>
        <w:rPr>
          <w:rStyle w:val="5"/>
          <w:rFonts w:hint="default" w:ascii="Times New Roman" w:hAnsi="Times New Roman" w:eastAsia="Segoe UI" w:cs="Times New Roman"/>
          <w:b/>
          <w:bCs/>
          <w:i w:val="0"/>
          <w:iCs w:val="0"/>
          <w:caps w:val="0"/>
          <w:spacing w:val="0"/>
          <w:kern w:val="0"/>
          <w:sz w:val="22"/>
          <w:szCs w:val="22"/>
          <w:shd w:val="clear" w:fill="FFFFFF"/>
          <w:lang w:val="en-US" w:eastAsia="zh-CN" w:bidi="ar"/>
        </w:rPr>
        <w:t>yxyklab@163.com</w:t>
      </w:r>
      <w:r>
        <w:rPr>
          <w:rFonts w:hint="default" w:ascii="Times New Roman" w:hAnsi="Times New Roman" w:eastAsia="Segoe UI" w:cs="Times New Roman"/>
          <w:b/>
          <w:bCs/>
          <w:i w:val="0"/>
          <w:iCs w:val="0"/>
          <w:caps w:val="0"/>
          <w:color w:val="333333"/>
          <w:spacing w:val="0"/>
          <w:kern w:val="0"/>
          <w:sz w:val="22"/>
          <w:szCs w:val="22"/>
          <w:shd w:val="clear" w:fill="FFFFFF"/>
          <w:lang w:val="en-US" w:eastAsia="zh-CN" w:bidi="ar"/>
        </w:rPr>
        <w:fldChar w:fldCharType="end"/>
      </w:r>
    </w:p>
    <w:p w14:paraId="2C8195D9">
      <w:pPr>
        <w:pStyle w:val="2"/>
        <w:spacing w:before="154" w:line="219" w:lineRule="auto"/>
        <w:ind w:right="29"/>
        <w:jc w:val="right"/>
        <w:rPr>
          <w:rFonts w:hint="default" w:ascii="宋体" w:hAnsi="宋体" w:eastAsia="宋体" w:cs="宋体"/>
          <w:spacing w:val="-4"/>
          <w:lang w:val="en-US"/>
        </w:rPr>
      </w:pPr>
      <w:r>
        <w:rPr>
          <w:rFonts w:hint="eastAsia" w:ascii="宋体" w:hAnsi="宋体" w:eastAsia="宋体" w:cs="宋体"/>
          <w:spacing w:val="-2"/>
          <w:sz w:val="24"/>
          <w:szCs w:val="24"/>
          <w:lang w:val="en-US" w:eastAsia="zh-CN"/>
        </w:rPr>
        <w:t xml:space="preserve"> </w:t>
      </w:r>
    </w:p>
    <w:sectPr>
      <w:pgSz w:w="11906" w:h="16839"/>
      <w:pgMar w:top="1431" w:right="1719"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6ECD58"/>
    <w:multiLevelType w:val="singleLevel"/>
    <w:tmpl w:val="C06ECD5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7E0B55"/>
    <w:rsid w:val="05E530D0"/>
    <w:rsid w:val="07EF457C"/>
    <w:rsid w:val="0FA91E46"/>
    <w:rsid w:val="108B45AD"/>
    <w:rsid w:val="133A1F00"/>
    <w:rsid w:val="13D6674E"/>
    <w:rsid w:val="19651713"/>
    <w:rsid w:val="1A073520"/>
    <w:rsid w:val="1A2C4D45"/>
    <w:rsid w:val="1F666BD8"/>
    <w:rsid w:val="295D284E"/>
    <w:rsid w:val="2CBA67B5"/>
    <w:rsid w:val="32F0425F"/>
    <w:rsid w:val="37844ACE"/>
    <w:rsid w:val="38924AB8"/>
    <w:rsid w:val="3A8B0EFD"/>
    <w:rsid w:val="3E5E3444"/>
    <w:rsid w:val="411475CD"/>
    <w:rsid w:val="4262727B"/>
    <w:rsid w:val="4BC845F3"/>
    <w:rsid w:val="4E9B153C"/>
    <w:rsid w:val="502E282E"/>
    <w:rsid w:val="52886E79"/>
    <w:rsid w:val="5ED35331"/>
    <w:rsid w:val="65063F6A"/>
    <w:rsid w:val="6B402410"/>
    <w:rsid w:val="6FF91CE6"/>
    <w:rsid w:val="71DA11B5"/>
    <w:rsid w:val="74724F92"/>
    <w:rsid w:val="7A2C6E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24"/>
      <w:szCs w:val="24"/>
      <w:lang w:val="en-US" w:eastAsia="en-US" w:bidi="ar-SA"/>
    </w:rPr>
  </w:style>
  <w:style w:type="character" w:styleId="5">
    <w:name w:val="Hyperlink"/>
    <w:basedOn w:val="4"/>
    <w:qFormat/>
    <w:uiPriority w:val="0"/>
    <w:rPr>
      <w:color w:val="0000FF"/>
      <w:u w:val="single"/>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1380</Words>
  <Characters>1673</Characters>
  <TotalTime>9</TotalTime>
  <ScaleCrop>false</ScaleCrop>
  <LinksUpToDate>false</LinksUpToDate>
  <CharactersWithSpaces>1800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2024-08-26T14:47:00Z</dcterms:created>
  <dc:creator>翁珊珊</dc:creator>
  <cp:lastModifiedBy>一鸣</cp:lastModifiedBy>
  <dcterms:modified xsi:type="dcterms:W3CDTF">2026-07-17T08:32:45Z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2025-11-19T15:38:59Z</vt:filetime>
  </property>
  <property fmtid="{D5CDD505-2E9C-101B-9397-08002B2CF9AE}" pid="4" name="KSOTemplateDocerSaveRecord">
    <vt:lpwstr>eyJoZGlkIjoiZGQ1ODMzYjA2MWMyNmYwMzI1ZWVkZDQwOWQ0ODhlMzYiLCJ1c2VySWQiOiI3NDE0NTcyMDkifQ==</vt:lpwstr>
  </property>
  <property fmtid="{D5CDD505-2E9C-101B-9397-08002B2CF9AE}" pid="5" name="KSOProductBuildVer">
    <vt:lpwstr>2052-12.1.0.26895</vt:lpwstr>
  </property>
  <property fmtid="{D5CDD505-2E9C-101B-9397-08002B2CF9AE}" pid="6" name="ICV">
    <vt:lpwstr>6B4547EB495A43B5938EEB73A1EF23C1_13</vt:lpwstr>
  </property>
</Properties>
</file>