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9" w:rsidRDefault="00EC5069" w:rsidP="00EC5069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宋体" w:eastAsia="宋体" w:cs="宋体" w:hint="eastAsia"/>
          <w:kern w:val="0"/>
          <w:sz w:val="44"/>
          <w:szCs w:val="44"/>
        </w:rPr>
        <w:t>基础医学院</w:t>
      </w:r>
      <w:r w:rsidR="00EA4AAC">
        <w:rPr>
          <w:rFonts w:ascii="宋体" w:eastAsia="宋体" w:cs="宋体" w:hint="eastAsia"/>
          <w:kern w:val="0"/>
          <w:sz w:val="44"/>
          <w:szCs w:val="44"/>
        </w:rPr>
        <w:t>快速</w:t>
      </w:r>
      <w:r w:rsidR="00BD67DD">
        <w:rPr>
          <w:rFonts w:ascii="宋体" w:eastAsia="宋体" w:cs="宋体" w:hint="eastAsia"/>
          <w:kern w:val="0"/>
          <w:sz w:val="44"/>
          <w:szCs w:val="44"/>
        </w:rPr>
        <w:t>液相色谱</w:t>
      </w:r>
      <w:r>
        <w:rPr>
          <w:rFonts w:ascii="宋体" w:eastAsia="宋体" w:cs="宋体" w:hint="eastAsia"/>
          <w:kern w:val="0"/>
          <w:sz w:val="44"/>
          <w:szCs w:val="44"/>
        </w:rPr>
        <w:t>使用规程</w:t>
      </w:r>
    </w:p>
    <w:p w:rsidR="00EC5069" w:rsidRDefault="00EA4AAC" w:rsidP="00AF25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快速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液相色谱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F</w:t>
      </w:r>
      <w:r w:rsidR="008933CA">
        <w:rPr>
          <w:rFonts w:ascii="仿宋_GB2312" w:eastAsia="仿宋_GB2312" w:cs="仿宋_GB2312" w:hint="eastAsia"/>
          <w:kern w:val="0"/>
          <w:sz w:val="32"/>
          <w:szCs w:val="32"/>
        </w:rPr>
        <w:t>PLC,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美国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GE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公司</w:t>
      </w:r>
      <w:r w:rsidR="008933CA">
        <w:rPr>
          <w:rFonts w:ascii="仿宋_GB2312" w:eastAsia="仿宋_GB2312" w:cs="仿宋_GB2312" w:hint="eastAsia"/>
          <w:kern w:val="0"/>
          <w:sz w:val="32"/>
          <w:szCs w:val="32"/>
        </w:rPr>
        <w:t>-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型号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AKTA pure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）配置了紫外检测器，主要用于多肽</w:t>
      </w:r>
      <w:r w:rsidR="006D36A4">
        <w:rPr>
          <w:rFonts w:ascii="仿宋_GB2312" w:eastAsia="仿宋_GB2312" w:cs="仿宋_GB2312" w:hint="eastAsia"/>
          <w:kern w:val="0"/>
          <w:sz w:val="32"/>
          <w:szCs w:val="32"/>
        </w:rPr>
        <w:t>/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蛋白质的检测</w:t>
      </w:r>
      <w:r w:rsidR="006D36A4">
        <w:rPr>
          <w:rFonts w:ascii="仿宋_GB2312" w:eastAsia="仿宋_GB2312" w:cs="仿宋_GB2312" w:hint="eastAsia"/>
          <w:kern w:val="0"/>
          <w:sz w:val="32"/>
          <w:szCs w:val="32"/>
        </w:rPr>
        <w:t>与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分析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，目前安置地点为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生理学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系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科研</w:t>
      </w:r>
      <w:r w:rsidR="00EC5069">
        <w:rPr>
          <w:rFonts w:ascii="Arial" w:eastAsia="宋体" w:hAnsi="Arial" w:cs="Arial"/>
          <w:kern w:val="0"/>
          <w:sz w:val="32"/>
          <w:szCs w:val="32"/>
        </w:rPr>
        <w:t xml:space="preserve">1 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 w:rsidR="00EC5069">
        <w:rPr>
          <w:rFonts w:ascii="Arial" w:eastAsia="宋体" w:hAnsi="Arial" w:cs="Arial"/>
          <w:kern w:val="0"/>
          <w:sz w:val="32"/>
          <w:szCs w:val="32"/>
        </w:rPr>
        <w:t>1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303</w:t>
      </w:r>
      <w:r w:rsidR="00EC5069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房间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。为保证仪器有序合理使用，请大家遵守设备使用规程。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一、预约和培训流程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预约流程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）预约时间：每周一至周四（上午</w:t>
      </w:r>
      <w:r>
        <w:rPr>
          <w:rFonts w:ascii="Arial" w:eastAsia="宋体" w:hAnsi="Arial" w:cs="Arial"/>
          <w:kern w:val="0"/>
          <w:sz w:val="32"/>
          <w:szCs w:val="32"/>
        </w:rPr>
        <w:t>9:00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—</w:t>
      </w:r>
      <w:r>
        <w:rPr>
          <w:rFonts w:ascii="Arial" w:eastAsia="宋体" w:hAnsi="Arial" w:cs="Arial"/>
          <w:kern w:val="0"/>
          <w:sz w:val="32"/>
          <w:szCs w:val="32"/>
        </w:rPr>
        <w:t>11:00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，下午</w:t>
      </w:r>
      <w:r>
        <w:rPr>
          <w:rFonts w:ascii="Arial" w:eastAsia="宋体" w:hAnsi="Arial" w:cs="Arial"/>
          <w:kern w:val="0"/>
          <w:sz w:val="32"/>
          <w:szCs w:val="32"/>
        </w:rPr>
        <w:t>14:00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—</w:t>
      </w:r>
      <w:r>
        <w:rPr>
          <w:rFonts w:ascii="Arial" w:eastAsia="宋体" w:hAnsi="Arial" w:cs="Arial"/>
          <w:kern w:val="0"/>
          <w:sz w:val="32"/>
          <w:szCs w:val="32"/>
        </w:rPr>
        <w:t>16:00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）预约下周仪器使用时间。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）预约地点：科研楼</w:t>
      </w:r>
      <w:r>
        <w:rPr>
          <w:rFonts w:ascii="Arial" w:eastAsia="宋体" w:hAnsi="Arial" w:cs="Arial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3</w:t>
      </w:r>
      <w:r>
        <w:rPr>
          <w:rFonts w:ascii="Arial" w:eastAsia="宋体" w:hAnsi="Arial" w:cs="Arial"/>
          <w:kern w:val="0"/>
          <w:sz w:val="32"/>
          <w:szCs w:val="32"/>
        </w:rPr>
        <w:t>0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3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房间，预约登记表、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值班人员联系方式挂于房门上。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预约联系人：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木丽仙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师）：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13888840257</w:t>
      </w:r>
    </w:p>
    <w:p w:rsidR="00073707" w:rsidRPr="006D36A4" w:rsidRDefault="00073707" w:rsidP="00073707">
      <w:pPr>
        <w:autoSpaceDE w:val="0"/>
        <w:autoSpaceDN w:val="0"/>
        <w:adjustRightInd w:val="0"/>
        <w:ind w:firstLineChars="620" w:firstLine="1984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杨海龙（老师）：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13987656008</w:t>
      </w:r>
    </w:p>
    <w:p w:rsidR="00EC5069" w:rsidRPr="006D36A4" w:rsidRDefault="00AF2501" w:rsidP="00BD67DD">
      <w:pPr>
        <w:autoSpaceDE w:val="0"/>
        <w:autoSpaceDN w:val="0"/>
        <w:adjustRightInd w:val="0"/>
        <w:ind w:firstLineChars="620" w:firstLine="1984"/>
        <w:jc w:val="left"/>
        <w:rPr>
          <w:rFonts w:ascii="Arial" w:eastAsia="宋体" w:hAnsi="Arial" w:cs="Arial"/>
          <w:kern w:val="0"/>
          <w:sz w:val="32"/>
          <w:szCs w:val="32"/>
        </w:rPr>
      </w:pP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沈艳</w:t>
      </w:r>
      <w:r w:rsidR="00EC5069" w:rsidRPr="006D36A4">
        <w:rPr>
          <w:rFonts w:ascii="仿宋_GB2312" w:eastAsia="仿宋_GB2312" w:cs="仿宋_GB2312" w:hint="eastAsia"/>
          <w:kern w:val="0"/>
          <w:sz w:val="32"/>
          <w:szCs w:val="32"/>
        </w:rPr>
        <w:t>（老</w:t>
      </w:r>
      <w:r w:rsidR="00EC5069" w:rsidRPr="006D36A4"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 w:rsidR="00EC5069" w:rsidRPr="006D36A4">
        <w:rPr>
          <w:rFonts w:ascii="仿宋_GB2312" w:eastAsia="仿宋_GB2312" w:cs="仿宋_GB2312" w:hint="eastAsia"/>
          <w:kern w:val="0"/>
          <w:sz w:val="32"/>
          <w:szCs w:val="32"/>
        </w:rPr>
        <w:t>师）：</w:t>
      </w:r>
      <w:r w:rsidR="006D36A4" w:rsidRPr="006D36A4">
        <w:rPr>
          <w:rFonts w:ascii="Arial" w:eastAsia="宋体" w:hAnsi="Arial" w:cs="Arial" w:hint="eastAsia"/>
          <w:kern w:val="0"/>
          <w:sz w:val="32"/>
          <w:szCs w:val="32"/>
        </w:rPr>
        <w:t>15887125530</w:t>
      </w:r>
    </w:p>
    <w:p w:rsidR="00EC5069" w:rsidRPr="006D36A4" w:rsidRDefault="00AF2501" w:rsidP="00BD67DD">
      <w:pPr>
        <w:autoSpaceDE w:val="0"/>
        <w:autoSpaceDN w:val="0"/>
        <w:adjustRightInd w:val="0"/>
        <w:ind w:firstLineChars="620" w:firstLine="1984"/>
        <w:jc w:val="left"/>
        <w:rPr>
          <w:rFonts w:ascii="Arial" w:eastAsia="宋体" w:hAnsi="Arial" w:cs="Arial"/>
          <w:kern w:val="0"/>
          <w:sz w:val="32"/>
          <w:szCs w:val="32"/>
        </w:rPr>
      </w:pP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杨俊</w:t>
      </w:r>
      <w:r w:rsidR="00EC5069" w:rsidRPr="006D36A4">
        <w:rPr>
          <w:rFonts w:ascii="仿宋_GB2312" w:eastAsia="仿宋_GB2312" w:cs="仿宋_GB2312" w:hint="eastAsia"/>
          <w:kern w:val="0"/>
          <w:sz w:val="32"/>
          <w:szCs w:val="32"/>
        </w:rPr>
        <w:t>（研究生）：</w:t>
      </w:r>
      <w:r w:rsidR="00EC5069" w:rsidRPr="006D36A4">
        <w:rPr>
          <w:rFonts w:ascii="Arial" w:eastAsia="宋体" w:hAnsi="Arial" w:cs="Arial"/>
          <w:kern w:val="0"/>
          <w:sz w:val="32"/>
          <w:szCs w:val="32"/>
        </w:rPr>
        <w:t>18</w:t>
      </w:r>
      <w:r w:rsidR="006D36A4" w:rsidRPr="006D36A4">
        <w:rPr>
          <w:rFonts w:ascii="Arial" w:eastAsia="宋体" w:hAnsi="Arial" w:cs="Arial" w:hint="eastAsia"/>
          <w:kern w:val="0"/>
          <w:sz w:val="32"/>
          <w:szCs w:val="32"/>
        </w:rPr>
        <w:t>487086048</w:t>
      </w:r>
    </w:p>
    <w:p w:rsidR="00EC5069" w:rsidRPr="006D36A4" w:rsidRDefault="00AF2501" w:rsidP="00BD67DD">
      <w:pPr>
        <w:autoSpaceDE w:val="0"/>
        <w:autoSpaceDN w:val="0"/>
        <w:adjustRightInd w:val="0"/>
        <w:ind w:firstLineChars="620" w:firstLine="1984"/>
        <w:jc w:val="left"/>
        <w:rPr>
          <w:rFonts w:ascii="Arial" w:eastAsia="宋体" w:hAnsi="Arial" w:cs="Arial"/>
          <w:kern w:val="0"/>
          <w:sz w:val="32"/>
          <w:szCs w:val="32"/>
        </w:rPr>
      </w:pP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王晓芳</w:t>
      </w:r>
      <w:r w:rsidR="00EC5069" w:rsidRPr="006D36A4">
        <w:rPr>
          <w:rFonts w:ascii="仿宋_GB2312" w:eastAsia="仿宋_GB2312" w:cs="仿宋_GB2312" w:hint="eastAsia"/>
          <w:kern w:val="0"/>
          <w:sz w:val="32"/>
          <w:szCs w:val="32"/>
        </w:rPr>
        <w:t>（研究生）：</w:t>
      </w:r>
      <w:r w:rsidR="006D36A4" w:rsidRPr="006D36A4">
        <w:rPr>
          <w:rFonts w:ascii="Arial" w:eastAsia="宋体" w:hAnsi="Arial" w:cs="Arial" w:hint="eastAsia"/>
          <w:kern w:val="0"/>
          <w:sz w:val="32"/>
          <w:szCs w:val="32"/>
        </w:rPr>
        <w:t>15559804967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预约方式：预约前需要与值班教师或研究生确认实验是否可开展，设备申请使用人预约时需提交《基础医学院仪器设备使用申请表》（可以在基础医学院网站上下载后填写，导师需要签字），同时填写预约登记表，设备管理人员和申请使用人双方签字确认后，方可视为预约完成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Arial" w:eastAsia="宋体" w:hAnsi="Arial" w:cs="Arial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）设备管理人员每周五公布下周仪器预约使用情况（本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周及下周的预约单悬挂于科研楼</w:t>
      </w:r>
      <w:r>
        <w:rPr>
          <w:rFonts w:ascii="Arial" w:eastAsia="宋体" w:hAnsi="Arial" w:cs="Arial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号楼</w:t>
      </w:r>
      <w:r>
        <w:rPr>
          <w:rFonts w:ascii="Arial" w:eastAsia="宋体" w:hAnsi="Arial" w:cs="Arial"/>
          <w:kern w:val="0"/>
          <w:sz w:val="32"/>
          <w:szCs w:val="32"/>
        </w:rPr>
        <w:t>1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3</w:t>
      </w:r>
      <w:r>
        <w:rPr>
          <w:rFonts w:ascii="Arial" w:eastAsia="宋体" w:hAnsi="Arial" w:cs="Arial"/>
          <w:kern w:val="0"/>
          <w:sz w:val="32"/>
          <w:szCs w:val="32"/>
        </w:rPr>
        <w:t>0</w:t>
      </w:r>
      <w:r w:rsidR="00BD67DD">
        <w:rPr>
          <w:rFonts w:ascii="Arial" w:eastAsia="宋体" w:hAnsi="Arial" w:cs="Arial" w:hint="eastAsia"/>
          <w:kern w:val="0"/>
          <w:sz w:val="32"/>
          <w:szCs w:val="32"/>
        </w:rPr>
        <w:t>3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房间门上）。如未预约但急需临时使用仪器，请与设备管理人员联系、协调，空闲时段可以进行使用。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培训流程</w:t>
      </w:r>
    </w:p>
    <w:p w:rsidR="00EC5069" w:rsidRDefault="00BD67DD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高效液相色谱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属大型精密仪器，使用者均需进行必要操作培训。时间：使用设备人员必需经过两次培训，通过考核并达到合格标准，经管理员认可同意方可获得使用资格，单独操作。注意：如若未获得使用资格前就私自使用仪器，在半年内不得申请使用该设备，并处以一定金额的罚款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二、设备使用规则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仪器的使用及操作复杂，复杂的仪器设备操作原则上操作仪器以值班老师和协管硕士生为主。需多次重复使用者必须按要求进行培训、经管理员同意认可方可使用设备，且初次自主使用时需在管理员指导下进行操作。</w:t>
      </w:r>
    </w:p>
    <w:p w:rsidR="00EC5069" w:rsidRDefault="00AF2501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 w:hint="eastAsia"/>
          <w:kern w:val="0"/>
          <w:sz w:val="32"/>
          <w:szCs w:val="32"/>
        </w:rPr>
        <w:t>2</w:t>
      </w:r>
      <w:r w:rsidR="00EC5069">
        <w:rPr>
          <w:rFonts w:ascii="Arial" w:eastAsia="宋体" w:hAnsi="Arial" w:cs="Arial"/>
          <w:kern w:val="0"/>
          <w:sz w:val="32"/>
          <w:szCs w:val="32"/>
        </w:rPr>
        <w:t>.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为免仪器空开造成不必要的浪费，</w:t>
      </w:r>
      <w:r w:rsidR="00FC1C95">
        <w:rPr>
          <w:rFonts w:ascii="仿宋_GB2312" w:eastAsia="仿宋_GB2312" w:cs="仿宋_GB2312"/>
          <w:kern w:val="0"/>
          <w:sz w:val="32"/>
          <w:szCs w:val="32"/>
        </w:rPr>
        <w:fldChar w:fldCharType="begin"/>
      </w:r>
      <w:r w:rsidR="00FC1C95">
        <w:rPr>
          <w:rFonts w:ascii="仿宋_GB2312" w:eastAsia="仿宋_GB2312" w:cs="仿宋_GB2312"/>
          <w:kern w:val="0"/>
          <w:sz w:val="32"/>
          <w:szCs w:val="32"/>
        </w:rPr>
        <w:instrText xml:space="preserve"> </w:instrText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instrText>eq \o\ac(○,</w:instrText>
      </w:r>
      <w:r w:rsidR="00FC1C95" w:rsidRPr="00FC1C95">
        <w:rPr>
          <w:rFonts w:ascii="Calibri" w:eastAsia="仿宋_GB2312" w:cs="仿宋_GB2312" w:hint="eastAsia"/>
          <w:kern w:val="0"/>
          <w:position w:val="4"/>
          <w:sz w:val="22"/>
          <w:szCs w:val="32"/>
        </w:rPr>
        <w:instrText>1</w:instrText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instrText>)</w:instrText>
      </w:r>
      <w:r w:rsidR="00FC1C95">
        <w:rPr>
          <w:rFonts w:ascii="仿宋_GB2312" w:eastAsia="仿宋_GB2312" w:cs="仿宋_GB2312"/>
          <w:kern w:val="0"/>
          <w:sz w:val="32"/>
          <w:szCs w:val="32"/>
        </w:rPr>
        <w:fldChar w:fldCharType="end"/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实验者应提前制备好样品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="003F0E43">
        <w:rPr>
          <w:rFonts w:ascii="仿宋_GB2312" w:eastAsia="仿宋_GB2312" w:cs="仿宋_GB2312" w:hint="eastAsia"/>
          <w:kern w:val="0"/>
          <w:sz w:val="32"/>
          <w:szCs w:val="32"/>
        </w:rPr>
        <w:t>目前我们只购买了</w:t>
      </w:r>
      <w:proofErr w:type="spellStart"/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>Resoure</w:t>
      </w:r>
      <w:proofErr w:type="spellEnd"/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 xml:space="preserve"> Q/S和Mono Q/S离子交换</w:t>
      </w:r>
      <w:r w:rsidR="003F0E43">
        <w:rPr>
          <w:rFonts w:ascii="仿宋_GB2312" w:eastAsia="仿宋_GB2312" w:cs="仿宋_GB2312" w:hint="eastAsia"/>
          <w:kern w:val="0"/>
          <w:sz w:val="32"/>
          <w:szCs w:val="32"/>
        </w:rPr>
        <w:t>柱</w:t>
      </w:r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>4</w:t>
      </w:r>
      <w:r w:rsidR="003F0E43">
        <w:rPr>
          <w:rFonts w:ascii="仿宋_GB2312" w:eastAsia="仿宋_GB2312" w:cs="仿宋_GB2312" w:hint="eastAsia"/>
          <w:kern w:val="0"/>
          <w:sz w:val="32"/>
          <w:szCs w:val="32"/>
        </w:rPr>
        <w:t>种型号，</w:t>
      </w:r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>样品</w:t>
      </w:r>
      <w:r w:rsidR="00BD67DD">
        <w:rPr>
          <w:rFonts w:ascii="仿宋_GB2312" w:eastAsia="仿宋_GB2312" w:cs="仿宋_GB2312" w:hint="eastAsia"/>
          <w:kern w:val="0"/>
          <w:sz w:val="32"/>
          <w:szCs w:val="32"/>
        </w:rPr>
        <w:t>需用</w:t>
      </w:r>
      <w:r w:rsidR="00BD67DD" w:rsidRPr="00BD67DD">
        <w:rPr>
          <w:rFonts w:ascii="Times New Roman" w:eastAsia="仿宋_GB2312" w:hAnsi="Times New Roman" w:cs="Times New Roman"/>
          <w:kern w:val="0"/>
          <w:sz w:val="32"/>
          <w:szCs w:val="32"/>
        </w:rPr>
        <w:t>0.2</w:t>
      </w:r>
      <w:r w:rsidR="00BD67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0 </w:t>
      </w:r>
      <w:proofErr w:type="spellStart"/>
      <w:r w:rsidR="00BD67DD" w:rsidRPr="00BD67DD">
        <w:rPr>
          <w:rFonts w:ascii="Times New Roman" w:eastAsia="仿宋" w:hAnsi="Times New Roman" w:cs="Times New Roman"/>
          <w:kern w:val="0"/>
          <w:sz w:val="32"/>
          <w:szCs w:val="32"/>
        </w:rPr>
        <w:t>μ</w:t>
      </w:r>
      <w:r w:rsidR="00BD67DD" w:rsidRPr="00BD67DD"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proofErr w:type="spellEnd"/>
      <w:r w:rsidR="00BD67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滤头过滤样品</w:t>
      </w:r>
      <w:r w:rsidR="00FC1C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  <w:r w:rsidR="00FC1C95">
        <w:rPr>
          <w:rFonts w:ascii="仿宋_GB2312" w:eastAsia="仿宋_GB2312" w:cs="仿宋_GB2312"/>
          <w:kern w:val="0"/>
          <w:sz w:val="32"/>
          <w:szCs w:val="32"/>
        </w:rPr>
        <w:fldChar w:fldCharType="begin"/>
      </w:r>
      <w:r w:rsidR="00FC1C95">
        <w:rPr>
          <w:rFonts w:ascii="仿宋_GB2312" w:eastAsia="仿宋_GB2312" w:cs="仿宋_GB2312"/>
          <w:kern w:val="0"/>
          <w:sz w:val="32"/>
          <w:szCs w:val="32"/>
        </w:rPr>
        <w:instrText xml:space="preserve"> </w:instrText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instrText>eq \o\ac(○,</w:instrText>
      </w:r>
      <w:r w:rsidR="00FC1C95" w:rsidRPr="00FC1C95">
        <w:rPr>
          <w:rFonts w:ascii="Calibri" w:eastAsia="仿宋_GB2312" w:cs="仿宋_GB2312" w:hint="eastAsia"/>
          <w:kern w:val="0"/>
          <w:position w:val="4"/>
          <w:sz w:val="22"/>
          <w:szCs w:val="32"/>
        </w:rPr>
        <w:instrText>2</w:instrText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instrText>)</w:instrText>
      </w:r>
      <w:r w:rsidR="00FC1C95">
        <w:rPr>
          <w:rFonts w:ascii="仿宋_GB2312" w:eastAsia="仿宋_GB2312" w:cs="仿宋_GB2312"/>
          <w:kern w:val="0"/>
          <w:sz w:val="32"/>
          <w:szCs w:val="32"/>
        </w:rPr>
        <w:fldChar w:fldCharType="end"/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t>实验者应自己提前准备好流动相：超纯水和</w:t>
      </w:r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>使用超纯水配制的无机盐缓冲液</w:t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t>，禁止使用未经过滤的水和</w:t>
      </w:r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>缓冲液</w:t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="00FC1C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如不按以上规定</w:t>
      </w:r>
      <w:r w:rsidR="003F0E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准备</w:t>
      </w:r>
      <w:r w:rsidR="00FC1C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样品</w:t>
      </w:r>
      <w:r w:rsidR="003F0E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和流动相</w:t>
      </w:r>
      <w:r w:rsidR="00FC1C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，导致系统或者色谱柱堵塞，需照价赔偿</w:t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EC5069" w:rsidRDefault="006D36A4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 w:hint="eastAsia"/>
          <w:kern w:val="0"/>
          <w:sz w:val="32"/>
          <w:szCs w:val="32"/>
        </w:rPr>
        <w:t>3</w:t>
      </w:r>
      <w:r w:rsidR="00EC5069">
        <w:rPr>
          <w:rFonts w:ascii="Arial" w:eastAsia="宋体" w:hAnsi="Arial" w:cs="Arial"/>
          <w:kern w:val="0"/>
          <w:sz w:val="32"/>
          <w:szCs w:val="32"/>
        </w:rPr>
        <w:t>.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严格遵守设备使用流程，开机前检查设备是否正常，开机及机器运行过程中出现异常，及时汇报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使用完毕后</w:t>
      </w:r>
      <w:r w:rsidR="00AF2501">
        <w:rPr>
          <w:rFonts w:ascii="仿宋_GB2312" w:eastAsia="仿宋_GB2312" w:cs="仿宋_GB2312" w:hint="eastAsia"/>
          <w:kern w:val="0"/>
          <w:sz w:val="32"/>
          <w:szCs w:val="32"/>
        </w:rPr>
        <w:t>认真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填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写使用记录（每个设备旁都有设备使用规则和登记本</w:t>
      </w:r>
      <w:r w:rsidR="00FC1C95">
        <w:rPr>
          <w:rFonts w:ascii="仿宋_GB2312" w:eastAsia="仿宋_GB2312" w:cs="仿宋_GB2312" w:hint="eastAsia"/>
          <w:kern w:val="0"/>
          <w:sz w:val="32"/>
          <w:szCs w:val="32"/>
        </w:rPr>
        <w:t>，登记开机时和关机前的系统压力和色谱柱压，以及使用时间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等信息），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并带走所产生的垃圾。同时向管理员报告使用情况，管理员确认签字后方可离开。</w:t>
      </w:r>
    </w:p>
    <w:p w:rsidR="00EC5069" w:rsidRDefault="006D36A4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 w:hint="eastAsia"/>
          <w:kern w:val="0"/>
          <w:sz w:val="32"/>
          <w:szCs w:val="32"/>
        </w:rPr>
        <w:t>4</w:t>
      </w:r>
      <w:r w:rsidR="00EC5069">
        <w:rPr>
          <w:rFonts w:ascii="Arial" w:eastAsia="宋体" w:hAnsi="Arial" w:cs="Arial"/>
          <w:kern w:val="0"/>
          <w:sz w:val="32"/>
          <w:szCs w:val="32"/>
        </w:rPr>
        <w:t>.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数据刻录：每次实验结束后，有关数据请自备空白光盘刻录及时进行备份。严禁</w:t>
      </w:r>
      <w:r w:rsidR="00EC5069">
        <w:rPr>
          <w:rFonts w:ascii="Arial" w:eastAsia="宋体" w:hAnsi="Arial" w:cs="Arial"/>
          <w:kern w:val="0"/>
          <w:sz w:val="32"/>
          <w:szCs w:val="32"/>
        </w:rPr>
        <w:t xml:space="preserve">U 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盘拷贝数据，一经发现，将取消本学期的使用资格，并报其导师。由于系统储存容量有限，原则上本室保留数据备份</w:t>
      </w:r>
      <w:r w:rsidR="00EC5069">
        <w:rPr>
          <w:rFonts w:ascii="Arial" w:eastAsia="宋体" w:hAnsi="Arial" w:cs="Arial"/>
          <w:kern w:val="0"/>
          <w:sz w:val="32"/>
          <w:szCs w:val="32"/>
        </w:rPr>
        <w:t xml:space="preserve">30 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天，逾期数据将被删除，对由此造成的数据损失本室概不负责。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三、收费（暂定）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 w:rsidR="00D451AD" w:rsidRPr="00D451AD">
        <w:rPr>
          <w:rFonts w:ascii="仿宋_GB2312" w:eastAsia="仿宋_GB2312" w:cs="仿宋_GB2312" w:hint="eastAsia"/>
          <w:kern w:val="0"/>
          <w:sz w:val="32"/>
          <w:szCs w:val="32"/>
        </w:rPr>
        <w:t>如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自带色谱柱，只使用液相色谱系统，院内价10元/小时，院外</w:t>
      </w:r>
      <w:r w:rsidR="00D451AD">
        <w:rPr>
          <w:rFonts w:ascii="仿宋_GB2312" w:eastAsia="仿宋_GB2312" w:cs="仿宋_GB2312" w:hint="eastAsia"/>
          <w:kern w:val="0"/>
          <w:sz w:val="32"/>
          <w:szCs w:val="32"/>
        </w:rPr>
        <w:t>价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30元/小时。</w:t>
      </w:r>
    </w:p>
    <w:p w:rsidR="003F0E43" w:rsidRDefault="00EC5069" w:rsidP="003F0E43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 w:rsidR="00D451AD" w:rsidRPr="00D451AD">
        <w:rPr>
          <w:rFonts w:ascii="仿宋_GB2312" w:eastAsia="仿宋_GB2312" w:cs="仿宋_GB2312" w:hint="eastAsia"/>
          <w:kern w:val="0"/>
          <w:sz w:val="32"/>
          <w:szCs w:val="32"/>
        </w:rPr>
        <w:t>如</w:t>
      </w:r>
      <w:r w:rsidR="00D451AD">
        <w:rPr>
          <w:rFonts w:ascii="仿宋_GB2312" w:eastAsia="仿宋_GB2312" w:cs="仿宋_GB2312" w:hint="eastAsia"/>
          <w:kern w:val="0"/>
          <w:sz w:val="32"/>
          <w:szCs w:val="32"/>
        </w:rPr>
        <w:t>既</w:t>
      </w:r>
      <w:r w:rsidR="003F0E43">
        <w:rPr>
          <w:rFonts w:ascii="仿宋_GB2312" w:eastAsia="仿宋_GB2312" w:cs="仿宋_GB2312" w:hint="eastAsia"/>
          <w:kern w:val="0"/>
          <w:sz w:val="32"/>
          <w:szCs w:val="32"/>
        </w:rPr>
        <w:t>使用液相色谱系统</w:t>
      </w:r>
      <w:r w:rsidR="00D451AD">
        <w:rPr>
          <w:rFonts w:ascii="仿宋_GB2312" w:eastAsia="仿宋_GB2312" w:cs="仿宋_GB2312" w:hint="eastAsia"/>
          <w:kern w:val="0"/>
          <w:sz w:val="32"/>
          <w:szCs w:val="32"/>
        </w:rPr>
        <w:t>也需使用色谱柱（</w:t>
      </w:r>
      <w:proofErr w:type="spellStart"/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>Resoure</w:t>
      </w:r>
      <w:proofErr w:type="spellEnd"/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 xml:space="preserve"> Q/S</w:t>
      </w:r>
      <w:r w:rsidR="00D451AD">
        <w:rPr>
          <w:rFonts w:ascii="仿宋_GB2312" w:eastAsia="仿宋_GB2312" w:cs="仿宋_GB2312" w:hint="eastAsia"/>
          <w:kern w:val="0"/>
          <w:sz w:val="32"/>
          <w:szCs w:val="32"/>
        </w:rPr>
        <w:t>或</w:t>
      </w:r>
      <w:r w:rsidR="00B64278">
        <w:rPr>
          <w:rFonts w:ascii="仿宋_GB2312" w:eastAsia="仿宋_GB2312" w:cs="仿宋_GB2312" w:hint="eastAsia"/>
          <w:kern w:val="0"/>
          <w:sz w:val="32"/>
          <w:szCs w:val="32"/>
        </w:rPr>
        <w:t>Mono Q/S</w:t>
      </w:r>
      <w:r w:rsidR="00D451AD">
        <w:rPr>
          <w:rFonts w:ascii="仿宋_GB2312" w:eastAsia="仿宋_GB2312" w:cs="仿宋_GB2312" w:hint="eastAsia"/>
          <w:kern w:val="0"/>
          <w:sz w:val="32"/>
          <w:szCs w:val="32"/>
        </w:rPr>
        <w:t>色谱柱）</w:t>
      </w:r>
      <w:r w:rsidR="003F0E43">
        <w:rPr>
          <w:rFonts w:ascii="仿宋_GB2312" w:eastAsia="仿宋_GB2312" w:cs="仿宋_GB2312" w:hint="eastAsia"/>
          <w:kern w:val="0"/>
          <w:sz w:val="32"/>
          <w:szCs w:val="32"/>
        </w:rPr>
        <w:t>，院内价</w:t>
      </w:r>
      <w:r w:rsidR="00D451AD"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 w:rsidR="003F0E43">
        <w:rPr>
          <w:rFonts w:ascii="仿宋_GB2312" w:eastAsia="仿宋_GB2312" w:cs="仿宋_GB2312" w:hint="eastAsia"/>
          <w:kern w:val="0"/>
          <w:sz w:val="32"/>
          <w:szCs w:val="32"/>
        </w:rPr>
        <w:t>0元/小时，院外</w:t>
      </w:r>
      <w:r w:rsidR="00D451AD">
        <w:rPr>
          <w:rFonts w:ascii="仿宋_GB2312" w:eastAsia="仿宋_GB2312" w:cs="仿宋_GB2312" w:hint="eastAsia"/>
          <w:kern w:val="0"/>
          <w:sz w:val="32"/>
          <w:szCs w:val="32"/>
        </w:rPr>
        <w:t>价9</w:t>
      </w:r>
      <w:r w:rsidR="003F0E43">
        <w:rPr>
          <w:rFonts w:ascii="仿宋_GB2312" w:eastAsia="仿宋_GB2312" w:cs="仿宋_GB2312" w:hint="eastAsia"/>
          <w:kern w:val="0"/>
          <w:sz w:val="32"/>
          <w:szCs w:val="32"/>
        </w:rPr>
        <w:t>0元/小时。</w:t>
      </w:r>
    </w:p>
    <w:p w:rsidR="00064A30" w:rsidRDefault="00EC5069" w:rsidP="00064A3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3.</w:t>
      </w:r>
      <w:r w:rsidR="00064A30" w:rsidRPr="00064A30">
        <w:rPr>
          <w:rFonts w:ascii="Arial" w:eastAsia="宋体" w:hAnsi="Arial" w:cs="Arial" w:hint="eastAsia"/>
          <w:kern w:val="0"/>
          <w:sz w:val="32"/>
          <w:szCs w:val="32"/>
        </w:rPr>
        <w:t xml:space="preserve"> </w:t>
      </w:r>
      <w:r w:rsidR="00064A30" w:rsidRPr="00064A30">
        <w:rPr>
          <w:rFonts w:ascii="仿宋_GB2312" w:eastAsia="仿宋_GB2312" w:cs="仿宋_GB2312" w:hint="eastAsia"/>
          <w:kern w:val="0"/>
          <w:sz w:val="32"/>
          <w:szCs w:val="32"/>
        </w:rPr>
        <w:t>不足1小时但超过半小时，按1小时收费，以此类推</w:t>
      </w:r>
      <w:r w:rsidR="00064A30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4.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费用将从导师课题经费直接划拨入基础医学院运转经费，用于设备维护费、培训管理人员津贴的开支。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5.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如预约后不能按时使用，请于预约使用时间前</w:t>
      </w:r>
      <w:r w:rsidR="006D36A4">
        <w:rPr>
          <w:rFonts w:ascii="Arial" w:eastAsia="宋体" w:hAnsi="Arial" w:cs="Arial" w:hint="eastAsia"/>
          <w:kern w:val="0"/>
          <w:sz w:val="32"/>
          <w:szCs w:val="32"/>
        </w:rPr>
        <w:t>1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天取消，否则预约时间的一半收取费用。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四、设备管理员</w:t>
      </w:r>
    </w:p>
    <w:p w:rsidR="006D36A4" w:rsidRDefault="006D36A4" w:rsidP="006D36A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木丽仙（老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13888840257</w:t>
      </w:r>
    </w:p>
    <w:p w:rsidR="00073707" w:rsidRPr="006D36A4" w:rsidRDefault="00073707" w:rsidP="00073707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杨海龙（老师）：</w:t>
      </w:r>
      <w:r>
        <w:rPr>
          <w:rFonts w:ascii="Arial" w:eastAsia="宋体" w:hAnsi="Arial" w:cs="Arial" w:hint="eastAsia"/>
          <w:kern w:val="0"/>
          <w:sz w:val="32"/>
          <w:szCs w:val="32"/>
        </w:rPr>
        <w:t>13987656008</w:t>
      </w:r>
    </w:p>
    <w:p w:rsidR="006D36A4" w:rsidRPr="006D36A4" w:rsidRDefault="006D36A4" w:rsidP="006D36A4">
      <w:pPr>
        <w:autoSpaceDE w:val="0"/>
        <w:autoSpaceDN w:val="0"/>
        <w:adjustRightInd w:val="0"/>
        <w:jc w:val="left"/>
        <w:rPr>
          <w:rFonts w:ascii="Arial" w:eastAsia="宋体" w:hAnsi="Arial" w:cs="Arial"/>
          <w:kern w:val="0"/>
          <w:sz w:val="32"/>
          <w:szCs w:val="32"/>
        </w:rPr>
      </w:pP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沈艳（老</w:t>
      </w:r>
      <w:r w:rsidRPr="006D36A4"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 w:rsidRPr="006D36A4">
        <w:rPr>
          <w:rFonts w:ascii="仿宋_GB2312" w:eastAsia="仿宋_GB2312" w:cs="仿宋_GB2312" w:hint="eastAsia"/>
          <w:kern w:val="0"/>
          <w:sz w:val="32"/>
          <w:szCs w:val="32"/>
        </w:rPr>
        <w:t>师）：</w:t>
      </w:r>
      <w:r w:rsidRPr="006D36A4">
        <w:rPr>
          <w:rFonts w:ascii="Arial" w:eastAsia="宋体" w:hAnsi="Arial" w:cs="Arial" w:hint="eastAsia"/>
          <w:kern w:val="0"/>
          <w:sz w:val="32"/>
          <w:szCs w:val="32"/>
        </w:rPr>
        <w:t>15887125530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设备管理员的职责：负责进行培训，统筹预约，每天检查设备运行情况，及时发现设备问题并保修，做好使用登记。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Arial" w:eastAsia="宋体" w:hAnsi="Arial" w:cs="Arial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设备管理员的权利：对于违反使用流程、不遵守使用规则的人员有权停止其预约。对于不遵守仪器使用规程和实验室管理规定的老师和同学，停止使用上述仪器。因个人操作不当，造成设备损坏的情况下，赔偿仪器损坏后维修的相关费用。该设备预约使用制度为试行阶段，将根据试行情况进行</w:t>
      </w:r>
    </w:p>
    <w:p w:rsidR="00EC5069" w:rsidRDefault="00EC5069" w:rsidP="00EC506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调整。</w:t>
      </w:r>
    </w:p>
    <w:p w:rsidR="00EC5069" w:rsidRDefault="006D36A4" w:rsidP="006D36A4">
      <w:pPr>
        <w:autoSpaceDE w:val="0"/>
        <w:autoSpaceDN w:val="0"/>
        <w:adjustRightInd w:val="0"/>
        <w:ind w:right="640"/>
        <w:jc w:val="center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                     </w:t>
      </w:r>
      <w:r w:rsidR="00EC5069">
        <w:rPr>
          <w:rFonts w:ascii="仿宋_GB2312" w:eastAsia="仿宋_GB2312" w:cs="仿宋_GB2312" w:hint="eastAsia"/>
          <w:kern w:val="0"/>
          <w:sz w:val="32"/>
          <w:szCs w:val="32"/>
        </w:rPr>
        <w:t>基础医学院</w:t>
      </w:r>
    </w:p>
    <w:p w:rsidR="000A6403" w:rsidRPr="00EC5069" w:rsidRDefault="00EC5069" w:rsidP="006D36A4">
      <w:pPr>
        <w:jc w:val="right"/>
      </w:pPr>
      <w:r>
        <w:rPr>
          <w:rFonts w:ascii="Arial" w:eastAsia="宋体" w:hAnsi="Arial" w:cs="Arial"/>
          <w:kern w:val="0"/>
          <w:sz w:val="32"/>
          <w:szCs w:val="32"/>
        </w:rPr>
        <w:t>201</w:t>
      </w:r>
      <w:r w:rsidR="006D36A4">
        <w:rPr>
          <w:rFonts w:ascii="Arial" w:eastAsia="宋体" w:hAnsi="Arial" w:cs="Arial" w:hint="eastAsia"/>
          <w:kern w:val="0"/>
          <w:sz w:val="32"/>
          <w:szCs w:val="32"/>
        </w:rPr>
        <w:t>7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="006D36A4">
        <w:rPr>
          <w:rFonts w:ascii="Arial" w:eastAsia="宋体" w:hAnsi="Arial" w:cs="Arial" w:hint="eastAsia"/>
          <w:kern w:val="0"/>
          <w:sz w:val="32"/>
          <w:szCs w:val="32"/>
        </w:rPr>
        <w:t>5</w:t>
      </w:r>
      <w:r>
        <w:rPr>
          <w:rFonts w:ascii="Arial" w:eastAsia="宋体" w:hAnsi="Arial" w:cs="Arial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Arial" w:eastAsia="宋体" w:hAnsi="Arial" w:cs="Arial"/>
          <w:kern w:val="0"/>
          <w:sz w:val="32"/>
          <w:szCs w:val="32"/>
        </w:rPr>
        <w:t xml:space="preserve">7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sectPr w:rsidR="000A6403" w:rsidRPr="00EC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9E" w:rsidRDefault="004A3A9E" w:rsidP="00073707">
      <w:r>
        <w:separator/>
      </w:r>
    </w:p>
  </w:endnote>
  <w:endnote w:type="continuationSeparator" w:id="0">
    <w:p w:rsidR="004A3A9E" w:rsidRDefault="004A3A9E" w:rsidP="0007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9E" w:rsidRDefault="004A3A9E" w:rsidP="00073707">
      <w:r>
        <w:separator/>
      </w:r>
    </w:p>
  </w:footnote>
  <w:footnote w:type="continuationSeparator" w:id="0">
    <w:p w:rsidR="004A3A9E" w:rsidRDefault="004A3A9E" w:rsidP="0007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9"/>
    <w:rsid w:val="000010CF"/>
    <w:rsid w:val="00064A30"/>
    <w:rsid w:val="00073707"/>
    <w:rsid w:val="000A6403"/>
    <w:rsid w:val="002D762B"/>
    <w:rsid w:val="003F0E43"/>
    <w:rsid w:val="004A3A9E"/>
    <w:rsid w:val="006D36A4"/>
    <w:rsid w:val="00813163"/>
    <w:rsid w:val="008933CA"/>
    <w:rsid w:val="00AF2501"/>
    <w:rsid w:val="00B64278"/>
    <w:rsid w:val="00BD67DD"/>
    <w:rsid w:val="00D451AD"/>
    <w:rsid w:val="00EA4AAC"/>
    <w:rsid w:val="00EC5069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37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7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37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 li</cp:lastModifiedBy>
  <cp:revision>2</cp:revision>
  <dcterms:created xsi:type="dcterms:W3CDTF">2017-07-20T03:05:00Z</dcterms:created>
  <dcterms:modified xsi:type="dcterms:W3CDTF">2017-07-20T03:05:00Z</dcterms:modified>
</cp:coreProperties>
</file>